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CC632" w14:textId="77777777" w:rsidR="004A7757" w:rsidRPr="00D73A19" w:rsidRDefault="004A7757" w:rsidP="004A7757">
      <w:pPr>
        <w:jc w:val="center"/>
        <w:rPr>
          <w:rFonts w:ascii="Cambria" w:hAnsi="Cambria"/>
          <w:sz w:val="22"/>
          <w:szCs w:val="22"/>
        </w:rPr>
      </w:pPr>
    </w:p>
    <w:p w14:paraId="33E44D69" w14:textId="026A9CD7" w:rsidR="004A7757" w:rsidRDefault="000F0F11" w:rsidP="004A7757">
      <w:pPr>
        <w:jc w:val="center"/>
        <w:rPr>
          <w:rFonts w:ascii="Cambria" w:hAnsi="Cambria"/>
          <w:sz w:val="22"/>
          <w:szCs w:val="22"/>
        </w:rPr>
      </w:pPr>
      <w:r>
        <w:rPr>
          <w:rFonts w:ascii="Cambria" w:hAnsi="Cambria"/>
          <w:sz w:val="22"/>
          <w:szCs w:val="22"/>
        </w:rPr>
        <w:t>Città di</w:t>
      </w:r>
      <w:r w:rsidR="00805FC4">
        <w:rPr>
          <w:rFonts w:ascii="Cambria" w:hAnsi="Cambria"/>
          <w:sz w:val="22"/>
          <w:szCs w:val="22"/>
        </w:rPr>
        <w:t xml:space="preserve"> </w:t>
      </w:r>
      <w:r w:rsidR="00E50657">
        <w:rPr>
          <w:rFonts w:ascii="Cambria" w:hAnsi="Cambria"/>
          <w:sz w:val="22"/>
          <w:szCs w:val="22"/>
        </w:rPr>
        <w:t>Nichelino</w:t>
      </w:r>
    </w:p>
    <w:p w14:paraId="0E1414CE" w14:textId="38F3A173" w:rsidR="00E50657" w:rsidRDefault="00C356EA" w:rsidP="00E50657">
      <w:pPr>
        <w:spacing w:before="120" w:after="120"/>
        <w:jc w:val="center"/>
        <w:rPr>
          <w:rFonts w:ascii="Cambria" w:hAnsi="Cambria"/>
          <w:sz w:val="22"/>
          <w:szCs w:val="22"/>
        </w:rPr>
      </w:pPr>
      <w:r>
        <w:rPr>
          <w:rFonts w:ascii="Cambria" w:hAnsi="Cambria"/>
          <w:sz w:val="22"/>
          <w:szCs w:val="22"/>
        </w:rPr>
        <w:pict w14:anchorId="3E79A8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pt;height:68.7pt">
            <v:imagedata r:id="rId8" o:title="Nichelino-Stemma"/>
          </v:shape>
        </w:pict>
      </w:r>
    </w:p>
    <w:p w14:paraId="587A9666" w14:textId="75858A72" w:rsidR="004A7757" w:rsidRPr="00D73A19" w:rsidRDefault="00CD2E1E" w:rsidP="004A7757">
      <w:pPr>
        <w:jc w:val="center"/>
        <w:rPr>
          <w:rFonts w:ascii="Cambria" w:hAnsi="Cambria"/>
          <w:sz w:val="22"/>
          <w:szCs w:val="22"/>
        </w:rPr>
      </w:pPr>
      <w:r w:rsidRPr="00E50657">
        <w:rPr>
          <w:rFonts w:ascii="Cambria" w:hAnsi="Cambria"/>
          <w:sz w:val="22"/>
          <w:szCs w:val="22"/>
        </w:rPr>
        <w:t>Città Metropolitana di Torino</w:t>
      </w:r>
    </w:p>
    <w:p w14:paraId="71E8BE6A" w14:textId="77777777" w:rsidR="004A7757" w:rsidRPr="001D7DC2" w:rsidRDefault="004A7757" w:rsidP="004A7757">
      <w:pPr>
        <w:jc w:val="center"/>
        <w:rPr>
          <w:highlight w:val="yellow"/>
        </w:rPr>
      </w:pPr>
    </w:p>
    <w:p w14:paraId="08DDCFEA" w14:textId="2C90E7DD" w:rsidR="004A7757" w:rsidRDefault="00E50657" w:rsidP="00D5369B">
      <w:pPr>
        <w:tabs>
          <w:tab w:val="left" w:pos="3544"/>
        </w:tabs>
        <w:spacing w:before="60"/>
      </w:pPr>
      <w:r>
        <w:t>Nichelino</w:t>
      </w:r>
      <w:r w:rsidR="00D5369B">
        <w:t xml:space="preserve"> lì, ________</w:t>
      </w:r>
    </w:p>
    <w:p w14:paraId="407DEA99" w14:textId="77777777" w:rsidR="004A7757" w:rsidRPr="004A7757" w:rsidRDefault="004A7757" w:rsidP="004A7757">
      <w:pPr>
        <w:tabs>
          <w:tab w:val="left" w:pos="3544"/>
        </w:tabs>
        <w:spacing w:before="60"/>
        <w:ind w:left="5670" w:hanging="567"/>
        <w:rPr>
          <w:rFonts w:ascii="Cambria" w:hAnsi="Cambria"/>
        </w:rPr>
      </w:pPr>
      <w:r w:rsidRPr="004A7757">
        <w:rPr>
          <w:rFonts w:ascii="Cambria" w:hAnsi="Cambria"/>
        </w:rPr>
        <w:t>Alla Regione Piemonte</w:t>
      </w:r>
    </w:p>
    <w:p w14:paraId="399DB7F7" w14:textId="00FB13B8" w:rsidR="004A7757" w:rsidRDefault="004A7757" w:rsidP="004A7757">
      <w:pPr>
        <w:tabs>
          <w:tab w:val="left" w:pos="3544"/>
        </w:tabs>
        <w:ind w:left="5529"/>
        <w:rPr>
          <w:rFonts w:ascii="Cambria" w:hAnsi="Cambria"/>
        </w:rPr>
      </w:pPr>
      <w:r w:rsidRPr="004A7757">
        <w:rPr>
          <w:rFonts w:ascii="Cambria" w:hAnsi="Cambria"/>
        </w:rPr>
        <w:t>Settore Protezione Civile</w:t>
      </w:r>
    </w:p>
    <w:p w14:paraId="72A74409" w14:textId="77777777" w:rsidR="000517FD" w:rsidRPr="000517FD" w:rsidRDefault="000517FD" w:rsidP="004A7757">
      <w:pPr>
        <w:tabs>
          <w:tab w:val="left" w:pos="3544"/>
        </w:tabs>
        <w:ind w:left="5529"/>
        <w:rPr>
          <w:rFonts w:ascii="Cambria" w:hAnsi="Cambria"/>
          <w:i/>
          <w:sz w:val="20"/>
          <w:szCs w:val="20"/>
        </w:rPr>
      </w:pPr>
      <w:r w:rsidRPr="000517FD">
        <w:rPr>
          <w:rFonts w:ascii="Cambria" w:hAnsi="Cambria"/>
          <w:i/>
          <w:sz w:val="20"/>
          <w:szCs w:val="20"/>
        </w:rPr>
        <w:t>protezione.civile@cert.regione.piemonte.it</w:t>
      </w:r>
    </w:p>
    <w:p w14:paraId="15EA0E26" w14:textId="77777777" w:rsidR="004A7757" w:rsidRDefault="004A7757" w:rsidP="000517FD">
      <w:pPr>
        <w:tabs>
          <w:tab w:val="left" w:pos="3544"/>
        </w:tabs>
        <w:spacing w:before="120"/>
        <w:ind w:left="5529" w:hanging="426"/>
        <w:rPr>
          <w:rFonts w:ascii="Cambria" w:hAnsi="Cambria"/>
        </w:rPr>
      </w:pPr>
      <w:r w:rsidRPr="004A7757">
        <w:rPr>
          <w:rFonts w:ascii="Cambria" w:hAnsi="Cambria"/>
        </w:rPr>
        <w:t xml:space="preserve">Alla Prefettura - Ufficio Territoriale del Governo </w:t>
      </w:r>
      <w:r>
        <w:rPr>
          <w:rFonts w:ascii="Cambria" w:hAnsi="Cambria"/>
        </w:rPr>
        <w:t xml:space="preserve">di </w:t>
      </w:r>
      <w:r w:rsidR="00CD2E1E">
        <w:rPr>
          <w:rFonts w:ascii="Cambria" w:hAnsi="Cambria"/>
        </w:rPr>
        <w:t>Torino</w:t>
      </w:r>
    </w:p>
    <w:p w14:paraId="4F2D8B77" w14:textId="77777777" w:rsidR="00CD2E1E" w:rsidRDefault="00CD2E1E" w:rsidP="00CD2E1E">
      <w:pPr>
        <w:tabs>
          <w:tab w:val="left" w:pos="3544"/>
        </w:tabs>
        <w:ind w:left="5529"/>
        <w:rPr>
          <w:rFonts w:ascii="Cambria" w:hAnsi="Cambria"/>
          <w:i/>
          <w:sz w:val="20"/>
          <w:szCs w:val="20"/>
        </w:rPr>
      </w:pPr>
      <w:r w:rsidRPr="00CD2E1E">
        <w:rPr>
          <w:rFonts w:ascii="Cambria" w:hAnsi="Cambria"/>
          <w:i/>
          <w:sz w:val="20"/>
          <w:szCs w:val="20"/>
        </w:rPr>
        <w:t>protocollo.prefto@pec.interno.it</w:t>
      </w:r>
    </w:p>
    <w:p w14:paraId="214C2EE5" w14:textId="77777777" w:rsidR="004A7757" w:rsidRPr="004A7757" w:rsidRDefault="004A7757" w:rsidP="000517FD">
      <w:pPr>
        <w:tabs>
          <w:tab w:val="left" w:pos="3544"/>
        </w:tabs>
        <w:spacing w:before="120"/>
        <w:ind w:left="5529" w:hanging="426"/>
        <w:rPr>
          <w:rFonts w:ascii="Cambria" w:hAnsi="Cambria"/>
        </w:rPr>
      </w:pPr>
      <w:r w:rsidRPr="004A7757">
        <w:rPr>
          <w:rFonts w:ascii="Cambria" w:hAnsi="Cambria"/>
        </w:rPr>
        <w:t xml:space="preserve">Alla </w:t>
      </w:r>
      <w:r w:rsidR="00CD2E1E">
        <w:rPr>
          <w:rFonts w:ascii="Cambria" w:hAnsi="Cambria"/>
        </w:rPr>
        <w:t>Città Metropolitana di Torino</w:t>
      </w:r>
    </w:p>
    <w:p w14:paraId="02AFD8CB" w14:textId="77777777" w:rsidR="004A7757" w:rsidRDefault="004A7757" w:rsidP="004A7757">
      <w:pPr>
        <w:tabs>
          <w:tab w:val="left" w:pos="3544"/>
        </w:tabs>
        <w:ind w:left="5529"/>
        <w:rPr>
          <w:rFonts w:ascii="Cambria" w:hAnsi="Cambria"/>
        </w:rPr>
      </w:pPr>
      <w:r w:rsidRPr="004A7757">
        <w:rPr>
          <w:rFonts w:ascii="Cambria" w:hAnsi="Cambria"/>
        </w:rPr>
        <w:t>Servizio Protezione Civile</w:t>
      </w:r>
    </w:p>
    <w:p w14:paraId="2F1C8FCE" w14:textId="77777777" w:rsidR="000517FD" w:rsidRPr="000517FD" w:rsidRDefault="00CD2E1E" w:rsidP="004A7757">
      <w:pPr>
        <w:tabs>
          <w:tab w:val="left" w:pos="3544"/>
        </w:tabs>
        <w:ind w:left="5529"/>
        <w:rPr>
          <w:rFonts w:ascii="Cambria" w:hAnsi="Cambria"/>
          <w:i/>
          <w:sz w:val="20"/>
          <w:szCs w:val="20"/>
        </w:rPr>
      </w:pPr>
      <w:r w:rsidRPr="00CD2E1E">
        <w:rPr>
          <w:rFonts w:ascii="Cambria" w:hAnsi="Cambria"/>
          <w:i/>
          <w:sz w:val="20"/>
          <w:szCs w:val="20"/>
        </w:rPr>
        <w:t>protezionecivile@cittametropolitana.torino.it</w:t>
      </w:r>
    </w:p>
    <w:p w14:paraId="75C5A42E" w14:textId="77777777" w:rsidR="004A7757" w:rsidRDefault="004A7757" w:rsidP="00D5369B">
      <w:pPr>
        <w:tabs>
          <w:tab w:val="left" w:pos="3544"/>
        </w:tabs>
        <w:spacing w:before="1080"/>
        <w:jc w:val="both"/>
        <w:rPr>
          <w:rFonts w:ascii="Cambria" w:hAnsi="Cambria"/>
        </w:rPr>
      </w:pPr>
      <w:r>
        <w:rPr>
          <w:rFonts w:ascii="Cambria" w:hAnsi="Cambria"/>
        </w:rPr>
        <w:t xml:space="preserve">Oggetto: </w:t>
      </w:r>
      <w:r w:rsidR="000517FD">
        <w:rPr>
          <w:rFonts w:ascii="Cambria" w:hAnsi="Cambria"/>
        </w:rPr>
        <w:t xml:space="preserve">Comunicazione della Fase Operativa attivata </w:t>
      </w:r>
      <w:r w:rsidR="004A4D9D">
        <w:rPr>
          <w:rFonts w:ascii="Cambria" w:hAnsi="Cambria"/>
        </w:rPr>
        <w:t xml:space="preserve">a livello comunale </w:t>
      </w:r>
      <w:r w:rsidR="000517FD">
        <w:rPr>
          <w:rFonts w:ascii="Cambria" w:hAnsi="Cambria"/>
        </w:rPr>
        <w:t xml:space="preserve">a seguito </w:t>
      </w:r>
      <w:r w:rsidR="004A4D9D">
        <w:rPr>
          <w:rFonts w:ascii="Cambria" w:hAnsi="Cambria"/>
        </w:rPr>
        <w:t>dell’</w:t>
      </w:r>
      <w:r w:rsidR="000517FD" w:rsidRPr="00EB7DD4">
        <w:rPr>
          <w:rFonts w:ascii="Cambria" w:hAnsi="Cambria"/>
          <w:highlight w:val="cyan"/>
        </w:rPr>
        <w:t>allerta meteorologica</w:t>
      </w:r>
      <w:r w:rsidR="004A4D9D" w:rsidRPr="004A4D9D">
        <w:rPr>
          <w:rFonts w:ascii="Cambria" w:hAnsi="Cambria"/>
          <w:highlight w:val="red"/>
        </w:rPr>
        <w:t>/evento</w:t>
      </w:r>
      <w:r w:rsidR="004A4D9D">
        <w:rPr>
          <w:rFonts w:ascii="Cambria" w:hAnsi="Cambria"/>
        </w:rPr>
        <w:t xml:space="preserve"> </w:t>
      </w:r>
      <w:r w:rsidR="004A4D9D" w:rsidRPr="00EB7DD4">
        <w:rPr>
          <w:rFonts w:ascii="Cambria" w:hAnsi="Cambria"/>
          <w:highlight w:val="cyan"/>
        </w:rPr>
        <w:t>prevista/</w:t>
      </w:r>
      <w:r w:rsidR="004A4D9D" w:rsidRPr="004A4D9D">
        <w:rPr>
          <w:rFonts w:ascii="Cambria" w:hAnsi="Cambria"/>
          <w:highlight w:val="red"/>
        </w:rPr>
        <w:t>in corso</w:t>
      </w:r>
      <w:r w:rsidR="000517FD">
        <w:rPr>
          <w:rFonts w:ascii="Cambria" w:hAnsi="Cambria"/>
        </w:rPr>
        <w:t>.</w:t>
      </w:r>
    </w:p>
    <w:p w14:paraId="3A388175" w14:textId="77777777" w:rsidR="00D5369B" w:rsidRDefault="000517FD" w:rsidP="00A74D9B">
      <w:pPr>
        <w:tabs>
          <w:tab w:val="left" w:pos="3544"/>
        </w:tabs>
        <w:spacing w:before="360"/>
        <w:ind w:firstLine="567"/>
        <w:jc w:val="both"/>
        <w:rPr>
          <w:rFonts w:ascii="Cambria" w:hAnsi="Cambria"/>
        </w:rPr>
      </w:pPr>
      <w:r>
        <w:rPr>
          <w:rFonts w:ascii="Cambria" w:hAnsi="Cambria"/>
        </w:rPr>
        <w:t>In riferimento all</w:t>
      </w:r>
      <w:r w:rsidR="004A4D9D">
        <w:rPr>
          <w:rFonts w:ascii="Cambria" w:hAnsi="Cambria"/>
        </w:rPr>
        <w:t>’</w:t>
      </w:r>
      <w:r w:rsidR="004A4D9D" w:rsidRPr="00EB7DD4">
        <w:rPr>
          <w:rFonts w:ascii="Cambria" w:hAnsi="Cambria"/>
          <w:highlight w:val="cyan"/>
        </w:rPr>
        <w:t>allerta meteorologica/</w:t>
      </w:r>
      <w:r w:rsidR="004A4D9D" w:rsidRPr="004A4D9D">
        <w:rPr>
          <w:rFonts w:ascii="Cambria" w:hAnsi="Cambria"/>
          <w:highlight w:val="red"/>
        </w:rPr>
        <w:t>evento</w:t>
      </w:r>
      <w:r w:rsidR="004A4D9D" w:rsidRPr="004A4D9D">
        <w:rPr>
          <w:rFonts w:ascii="Cambria" w:hAnsi="Cambria"/>
        </w:rPr>
        <w:t xml:space="preserve"> </w:t>
      </w:r>
      <w:r w:rsidR="004A4D9D" w:rsidRPr="00EB7DD4">
        <w:rPr>
          <w:rFonts w:ascii="Cambria" w:hAnsi="Cambria"/>
          <w:highlight w:val="cyan"/>
        </w:rPr>
        <w:t>prevista/</w:t>
      </w:r>
      <w:r w:rsidR="004A4D9D" w:rsidRPr="004A4D9D">
        <w:rPr>
          <w:rFonts w:ascii="Cambria" w:hAnsi="Cambria"/>
          <w:highlight w:val="red"/>
        </w:rPr>
        <w:t>in corso</w:t>
      </w:r>
      <w:r w:rsidR="004A4D9D">
        <w:rPr>
          <w:rFonts w:ascii="Cambria" w:hAnsi="Cambria"/>
        </w:rPr>
        <w:t xml:space="preserve">, si trasmette in allegato la scheda </w:t>
      </w:r>
      <w:r w:rsidR="004A4D9D" w:rsidRPr="004A4D9D">
        <w:rPr>
          <w:rFonts w:ascii="Cambria" w:hAnsi="Cambria"/>
          <w:i/>
        </w:rPr>
        <w:t>Attivazione Fase Operativa</w:t>
      </w:r>
      <w:r w:rsidR="004A4D9D">
        <w:rPr>
          <w:rFonts w:ascii="Cambria" w:hAnsi="Cambria"/>
        </w:rPr>
        <w:t xml:space="preserve"> con </w:t>
      </w:r>
      <w:r w:rsidR="00D5369B">
        <w:rPr>
          <w:rFonts w:ascii="Cambria" w:hAnsi="Cambria"/>
        </w:rPr>
        <w:t xml:space="preserve">riportate </w:t>
      </w:r>
      <w:r w:rsidR="004A4D9D">
        <w:rPr>
          <w:rFonts w:ascii="Cambria" w:hAnsi="Cambria"/>
        </w:rPr>
        <w:t xml:space="preserve">le indicazioni </w:t>
      </w:r>
      <w:r w:rsidR="00D5369B">
        <w:rPr>
          <w:rFonts w:ascii="Cambria" w:hAnsi="Cambria"/>
        </w:rPr>
        <w:t xml:space="preserve">relative </w:t>
      </w:r>
      <w:r w:rsidR="00A74D9B">
        <w:rPr>
          <w:rFonts w:ascii="Cambria" w:hAnsi="Cambria"/>
        </w:rPr>
        <w:t>a</w:t>
      </w:r>
      <w:r w:rsidR="00D5369B">
        <w:rPr>
          <w:rFonts w:ascii="Cambria" w:hAnsi="Cambria"/>
        </w:rPr>
        <w:t>lla Fase Operativa attivata a livello comunale in coerenza con quanto previsto da</w:t>
      </w:r>
      <w:r w:rsidR="004A4D9D">
        <w:rPr>
          <w:rFonts w:ascii="Cambria" w:hAnsi="Cambria"/>
        </w:rPr>
        <w:t xml:space="preserve"> </w:t>
      </w:r>
      <w:r w:rsidR="004A4D9D" w:rsidRPr="004A4D9D">
        <w:rPr>
          <w:rFonts w:ascii="Cambria" w:hAnsi="Cambria"/>
          <w:i/>
        </w:rPr>
        <w:t xml:space="preserve">Il Sistema </w:t>
      </w:r>
      <w:r w:rsidR="004A4D9D">
        <w:rPr>
          <w:rFonts w:ascii="Cambria" w:hAnsi="Cambria"/>
          <w:i/>
        </w:rPr>
        <w:t>d</w:t>
      </w:r>
      <w:r w:rsidR="004A4D9D" w:rsidRPr="004A4D9D">
        <w:rPr>
          <w:rFonts w:ascii="Cambria" w:hAnsi="Cambria"/>
          <w:i/>
        </w:rPr>
        <w:t xml:space="preserve">i Allertamento </w:t>
      </w:r>
      <w:r w:rsidR="004A4D9D">
        <w:rPr>
          <w:rFonts w:ascii="Cambria" w:hAnsi="Cambria"/>
          <w:i/>
        </w:rPr>
        <w:t>e</w:t>
      </w:r>
      <w:r w:rsidR="004A4D9D" w:rsidRPr="004A4D9D">
        <w:rPr>
          <w:rFonts w:ascii="Cambria" w:hAnsi="Cambria"/>
          <w:i/>
        </w:rPr>
        <w:t xml:space="preserve"> </w:t>
      </w:r>
      <w:r w:rsidR="004A4D9D">
        <w:rPr>
          <w:rFonts w:ascii="Cambria" w:hAnsi="Cambria"/>
          <w:i/>
        </w:rPr>
        <w:t>l</w:t>
      </w:r>
      <w:r w:rsidR="004A4D9D" w:rsidRPr="004A4D9D">
        <w:rPr>
          <w:rFonts w:ascii="Cambria" w:hAnsi="Cambria"/>
          <w:i/>
        </w:rPr>
        <w:t xml:space="preserve">a </w:t>
      </w:r>
      <w:r w:rsidR="004A4D9D">
        <w:rPr>
          <w:rFonts w:ascii="Cambria" w:hAnsi="Cambria"/>
          <w:i/>
        </w:rPr>
        <w:t>r</w:t>
      </w:r>
      <w:r w:rsidR="004A4D9D" w:rsidRPr="004A4D9D">
        <w:rPr>
          <w:rFonts w:ascii="Cambria" w:hAnsi="Cambria"/>
          <w:i/>
        </w:rPr>
        <w:t xml:space="preserve">isposta </w:t>
      </w:r>
      <w:r w:rsidR="004A4D9D">
        <w:rPr>
          <w:rFonts w:ascii="Cambria" w:hAnsi="Cambria"/>
          <w:i/>
        </w:rPr>
        <w:t>d</w:t>
      </w:r>
      <w:r w:rsidR="004A4D9D" w:rsidRPr="004A4D9D">
        <w:rPr>
          <w:rFonts w:ascii="Cambria" w:hAnsi="Cambria"/>
          <w:i/>
        </w:rPr>
        <w:t xml:space="preserve">el Sistema Regionale </w:t>
      </w:r>
      <w:r w:rsidR="004A4D9D">
        <w:rPr>
          <w:rFonts w:ascii="Cambria" w:hAnsi="Cambria"/>
          <w:i/>
        </w:rPr>
        <w:t>d</w:t>
      </w:r>
      <w:r w:rsidR="004A4D9D" w:rsidRPr="004A4D9D">
        <w:rPr>
          <w:rFonts w:ascii="Cambria" w:hAnsi="Cambria"/>
          <w:i/>
        </w:rPr>
        <w:t>i Protezione Civile</w:t>
      </w:r>
      <w:r w:rsidR="004A4D9D">
        <w:rPr>
          <w:rFonts w:ascii="Cambria" w:hAnsi="Cambria"/>
        </w:rPr>
        <w:t xml:space="preserve"> approvato con D.G.R. del 30/07/2018 n. 59-7320</w:t>
      </w:r>
      <w:r w:rsidR="00D5369B">
        <w:rPr>
          <w:rFonts w:ascii="Cambria" w:hAnsi="Cambria"/>
        </w:rPr>
        <w:t xml:space="preserve">. </w:t>
      </w:r>
    </w:p>
    <w:p w14:paraId="24CB2C03" w14:textId="6D1E4B41" w:rsidR="000517FD" w:rsidRDefault="00D5369B" w:rsidP="00A74D9B">
      <w:pPr>
        <w:tabs>
          <w:tab w:val="left" w:pos="3544"/>
        </w:tabs>
        <w:spacing w:before="120"/>
        <w:ind w:firstLine="567"/>
        <w:jc w:val="both"/>
        <w:rPr>
          <w:rFonts w:ascii="Cambria" w:hAnsi="Cambria"/>
        </w:rPr>
      </w:pPr>
      <w:r>
        <w:rPr>
          <w:rFonts w:ascii="Cambria" w:hAnsi="Cambria"/>
        </w:rPr>
        <w:t xml:space="preserve">Si comunica che </w:t>
      </w:r>
      <w:r w:rsidR="00A74D9B">
        <w:rPr>
          <w:rFonts w:ascii="Cambria" w:hAnsi="Cambria"/>
        </w:rPr>
        <w:t>detta Fase</w:t>
      </w:r>
      <w:r>
        <w:rPr>
          <w:rFonts w:ascii="Cambria" w:hAnsi="Cambria"/>
        </w:rPr>
        <w:t xml:space="preserve"> è stata pubblicata nella pagina istituzionale della Protezione Civile comunale (</w:t>
      </w:r>
      <w:r w:rsidR="00E50657" w:rsidRPr="00E50657">
        <w:rPr>
          <w:rFonts w:ascii="Cambria" w:hAnsi="Cambria"/>
        </w:rPr>
        <w:t>http://www.comune.nichelino.to.it/</w:t>
      </w:r>
      <w:r>
        <w:rPr>
          <w:rFonts w:ascii="Cambria" w:hAnsi="Cambria"/>
        </w:rPr>
        <w:t xml:space="preserve">) e in quella social di Facebook </w:t>
      </w:r>
      <w:r w:rsidR="00805FC4">
        <w:rPr>
          <w:rFonts w:ascii="Cambria" w:hAnsi="Cambria"/>
        </w:rPr>
        <w:t>del</w:t>
      </w:r>
      <w:r w:rsidR="00E50657">
        <w:rPr>
          <w:rFonts w:ascii="Cambria" w:hAnsi="Cambria"/>
        </w:rPr>
        <w:t>la Protezione Civile del</w:t>
      </w:r>
      <w:r w:rsidR="00805FC4">
        <w:rPr>
          <w:rFonts w:ascii="Cambria" w:hAnsi="Cambria"/>
        </w:rPr>
        <w:t xml:space="preserve"> Comune di </w:t>
      </w:r>
      <w:r w:rsidR="00E50657">
        <w:rPr>
          <w:rFonts w:ascii="Cambria" w:hAnsi="Cambria"/>
        </w:rPr>
        <w:t xml:space="preserve">Nichelino </w:t>
      </w:r>
      <w:r>
        <w:rPr>
          <w:rFonts w:ascii="Cambria" w:hAnsi="Cambria"/>
        </w:rPr>
        <w:t>(</w:t>
      </w:r>
      <w:r w:rsidR="00E50657" w:rsidRPr="00E50657">
        <w:rPr>
          <w:rFonts w:ascii="Cambria" w:hAnsi="Cambria"/>
        </w:rPr>
        <w:t>https://www.facebook.com/Protezione-Civile-Citt%C3%A0-di-Nichelino-2292995300973381/</w:t>
      </w:r>
      <w:r>
        <w:rPr>
          <w:rFonts w:ascii="Cambria" w:hAnsi="Cambria"/>
        </w:rPr>
        <w:t>).</w:t>
      </w:r>
    </w:p>
    <w:p w14:paraId="21644602" w14:textId="77777777" w:rsidR="00D5369B" w:rsidRPr="00D5369B" w:rsidRDefault="00D5369B" w:rsidP="00D5369B">
      <w:pPr>
        <w:tabs>
          <w:tab w:val="left" w:pos="3544"/>
        </w:tabs>
        <w:spacing w:before="360"/>
        <w:ind w:firstLine="1276"/>
        <w:rPr>
          <w:rFonts w:ascii="Cambria" w:hAnsi="Cambria"/>
        </w:rPr>
      </w:pPr>
      <w:r w:rsidRPr="00D5369B">
        <w:rPr>
          <w:rFonts w:ascii="Cambria" w:hAnsi="Cambria"/>
        </w:rPr>
        <w:t>Distinti saluti</w:t>
      </w:r>
    </w:p>
    <w:p w14:paraId="1EDE892E" w14:textId="77777777" w:rsidR="00D5369B" w:rsidRPr="00D5369B" w:rsidRDefault="00D5369B" w:rsidP="00CD2E1E">
      <w:pPr>
        <w:tabs>
          <w:tab w:val="left" w:pos="3544"/>
        </w:tabs>
        <w:ind w:firstLine="1418"/>
        <w:rPr>
          <w:rFonts w:ascii="Cambria" w:hAnsi="Cambria"/>
        </w:rPr>
      </w:pPr>
      <w:r w:rsidRPr="00CD2E1E">
        <w:rPr>
          <w:rFonts w:ascii="Cambria" w:hAnsi="Cambria"/>
        </w:rPr>
        <w:t>Il Sindaco</w:t>
      </w:r>
    </w:p>
    <w:p w14:paraId="142C9DFA" w14:textId="77777777" w:rsidR="006F7596" w:rsidRPr="006F7596" w:rsidRDefault="006F7596" w:rsidP="006F7596">
      <w:pPr>
        <w:tabs>
          <w:tab w:val="left" w:pos="3544"/>
        </w:tabs>
        <w:ind w:firstLine="993"/>
        <w:rPr>
          <w:rFonts w:ascii="Cambria" w:hAnsi="Cambria"/>
        </w:rPr>
      </w:pPr>
    </w:p>
    <w:p w14:paraId="355C4177" w14:textId="0D17E682" w:rsidR="00805FC4" w:rsidRPr="001B304E" w:rsidRDefault="004A7757" w:rsidP="00805FC4">
      <w:pPr>
        <w:ind w:left="-284"/>
        <w:rPr>
          <w:rFonts w:ascii="Cambria" w:hAnsi="Cambria"/>
          <w:b/>
          <w:color w:val="FF0000"/>
          <w:sz w:val="8"/>
          <w:szCs w:val="8"/>
        </w:rPr>
      </w:pPr>
      <w:r w:rsidRPr="006F7596">
        <w:rPr>
          <w:rFonts w:ascii="Cambria" w:hAnsi="Cambria"/>
          <w:sz w:val="16"/>
          <w:szCs w:val="16"/>
        </w:rPr>
        <w:br w:type="page"/>
      </w:r>
    </w:p>
    <w:tbl>
      <w:tblPr>
        <w:tblW w:w="10490" w:type="dxa"/>
        <w:tblInd w:w="-17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70"/>
        <w:gridCol w:w="3260"/>
        <w:gridCol w:w="3260"/>
      </w:tblGrid>
      <w:tr w:rsidR="00EB7DD4" w:rsidRPr="0023594E" w14:paraId="0E3B791F" w14:textId="77777777" w:rsidTr="00731721">
        <w:trPr>
          <w:trHeight w:val="227"/>
        </w:trPr>
        <w:tc>
          <w:tcPr>
            <w:tcW w:w="3970" w:type="dxa"/>
            <w:tcBorders>
              <w:top w:val="single" w:sz="4" w:space="0" w:color="C0C0C0"/>
              <w:left w:val="single" w:sz="4" w:space="0" w:color="C0C0C0"/>
              <w:bottom w:val="single" w:sz="4" w:space="0" w:color="A6A6A6"/>
              <w:right w:val="single" w:sz="4" w:space="0" w:color="C0C0C0"/>
            </w:tcBorders>
            <w:shd w:val="clear" w:color="auto" w:fill="FFFFFF"/>
            <w:vAlign w:val="center"/>
          </w:tcPr>
          <w:p w14:paraId="36A9D27A" w14:textId="77777777" w:rsidR="00EB7DD4" w:rsidRPr="0023594E" w:rsidRDefault="00EB7DD4" w:rsidP="00731721">
            <w:pPr>
              <w:spacing w:before="40" w:after="40"/>
              <w:jc w:val="center"/>
              <w:rPr>
                <w:rFonts w:ascii="Cambria" w:hAnsi="Cambria"/>
                <w:color w:val="C0C0C0"/>
                <w:sz w:val="20"/>
                <w:szCs w:val="20"/>
              </w:rPr>
            </w:pPr>
            <w:r w:rsidRPr="0023594E">
              <w:rPr>
                <w:rFonts w:ascii="Cambria" w:hAnsi="Cambria"/>
                <w:b/>
                <w:color w:val="FF0000"/>
                <w:sz w:val="20"/>
                <w:szCs w:val="20"/>
              </w:rPr>
              <w:br w:type="page"/>
            </w:r>
            <w:r w:rsidRPr="0023594E">
              <w:rPr>
                <w:rFonts w:ascii="Cambria" w:hAnsi="Cambria"/>
                <w:b/>
                <w:sz w:val="20"/>
                <w:szCs w:val="20"/>
              </w:rPr>
              <w:t>PROCEDURE OPERATIVE</w:t>
            </w:r>
          </w:p>
        </w:tc>
        <w:tc>
          <w:tcPr>
            <w:tcW w:w="6520" w:type="dxa"/>
            <w:gridSpan w:val="2"/>
            <w:tcBorders>
              <w:top w:val="single" w:sz="4" w:space="0" w:color="C0C0C0"/>
              <w:left w:val="single" w:sz="4" w:space="0" w:color="C0C0C0"/>
              <w:bottom w:val="single" w:sz="4" w:space="0" w:color="A6A6A6"/>
              <w:right w:val="single" w:sz="4" w:space="0" w:color="C0C0C0"/>
            </w:tcBorders>
            <w:shd w:val="clear" w:color="auto" w:fill="FFFFFF"/>
            <w:vAlign w:val="center"/>
          </w:tcPr>
          <w:p w14:paraId="2BFC6F02" w14:textId="77777777" w:rsidR="00EB7DD4" w:rsidRPr="0023594E" w:rsidRDefault="00EB7DD4" w:rsidP="00731721">
            <w:pPr>
              <w:spacing w:before="40" w:after="40"/>
              <w:rPr>
                <w:rFonts w:ascii="Cambria" w:hAnsi="Cambria"/>
                <w:color w:val="C0C0C0"/>
                <w:sz w:val="20"/>
                <w:szCs w:val="20"/>
              </w:rPr>
            </w:pPr>
          </w:p>
        </w:tc>
      </w:tr>
      <w:tr w:rsidR="00EB7DD4" w:rsidRPr="0023594E" w14:paraId="7F090236" w14:textId="77777777" w:rsidTr="00731721">
        <w:trPr>
          <w:trHeight w:val="227"/>
        </w:trPr>
        <w:tc>
          <w:tcPr>
            <w:tcW w:w="7230" w:type="dxa"/>
            <w:gridSpan w:val="2"/>
            <w:tcBorders>
              <w:top w:val="single" w:sz="4" w:space="0" w:color="A6A6A6"/>
              <w:left w:val="single" w:sz="4" w:space="0" w:color="A6A6A6"/>
              <w:bottom w:val="single" w:sz="4" w:space="0" w:color="C0C0C0"/>
              <w:right w:val="single" w:sz="4" w:space="0" w:color="C0C0C0"/>
            </w:tcBorders>
            <w:shd w:val="clear" w:color="auto" w:fill="FFFFFF"/>
            <w:vAlign w:val="center"/>
          </w:tcPr>
          <w:p w14:paraId="1AA24220" w14:textId="77777777" w:rsidR="00EB7DD4" w:rsidRPr="0023594E" w:rsidRDefault="00EB7DD4" w:rsidP="00731721">
            <w:pPr>
              <w:spacing w:before="40" w:after="40"/>
              <w:jc w:val="right"/>
              <w:rPr>
                <w:rFonts w:ascii="Cambria" w:hAnsi="Cambria"/>
                <w:sz w:val="18"/>
                <w:szCs w:val="18"/>
              </w:rPr>
            </w:pPr>
          </w:p>
        </w:tc>
        <w:tc>
          <w:tcPr>
            <w:tcW w:w="3260" w:type="dxa"/>
            <w:tcBorders>
              <w:top w:val="single" w:sz="4" w:space="0" w:color="A6A6A6"/>
              <w:left w:val="single" w:sz="4" w:space="0" w:color="A6A6A6"/>
              <w:bottom w:val="single" w:sz="4" w:space="0" w:color="C0C0C0"/>
              <w:right w:val="single" w:sz="4" w:space="0" w:color="C0C0C0"/>
            </w:tcBorders>
            <w:shd w:val="clear" w:color="auto" w:fill="FFFFFF"/>
            <w:vAlign w:val="center"/>
          </w:tcPr>
          <w:p w14:paraId="5DCF9160" w14:textId="77777777" w:rsidR="00EB7DD4" w:rsidRPr="0023594E" w:rsidRDefault="00EB7DD4" w:rsidP="00731721">
            <w:pPr>
              <w:spacing w:before="40" w:after="40"/>
              <w:jc w:val="center"/>
              <w:rPr>
                <w:rFonts w:ascii="Cambria" w:hAnsi="Cambria"/>
                <w:sz w:val="18"/>
                <w:szCs w:val="18"/>
              </w:rPr>
            </w:pPr>
            <w:r w:rsidRPr="0023594E">
              <w:rPr>
                <w:rFonts w:ascii="Cambria" w:hAnsi="Cambria"/>
                <w:b/>
                <w:color w:val="FF0000"/>
                <w:sz w:val="18"/>
                <w:szCs w:val="18"/>
              </w:rPr>
              <w:t>ATTIVAZIONE FASE OPERATIVA</w:t>
            </w:r>
          </w:p>
        </w:tc>
      </w:tr>
      <w:tr w:rsidR="00EB7DD4" w:rsidRPr="0023594E" w14:paraId="76DA6AE0" w14:textId="77777777" w:rsidTr="00731721">
        <w:trPr>
          <w:trHeight w:val="227"/>
        </w:trPr>
        <w:tc>
          <w:tcPr>
            <w:tcW w:w="10490" w:type="dxa"/>
            <w:gridSpan w:val="3"/>
            <w:tcBorders>
              <w:bottom w:val="single" w:sz="12" w:space="0" w:color="auto"/>
            </w:tcBorders>
            <w:shd w:val="clear" w:color="auto" w:fill="FFFFFF"/>
            <w:vAlign w:val="center"/>
          </w:tcPr>
          <w:p w14:paraId="17A6D8DE" w14:textId="397E7E00" w:rsidR="00EB7DD4" w:rsidRPr="0023594E" w:rsidRDefault="00E50657" w:rsidP="00731721">
            <w:pPr>
              <w:spacing w:before="40" w:after="40"/>
              <w:rPr>
                <w:rFonts w:ascii="Cambria" w:hAnsi="Cambria"/>
                <w:bCs/>
                <w:sz w:val="18"/>
                <w:szCs w:val="18"/>
              </w:rPr>
            </w:pPr>
            <w:r w:rsidRPr="00437450">
              <w:rPr>
                <w:rFonts w:ascii="Cambria" w:hAnsi="Cambria"/>
                <w:b/>
                <w:sz w:val="20"/>
                <w:szCs w:val="20"/>
              </w:rPr>
              <w:t>RO</w:t>
            </w:r>
          </w:p>
        </w:tc>
      </w:tr>
      <w:tr w:rsidR="00EB7DD4" w:rsidRPr="00B731FC" w14:paraId="0CBD41A8" w14:textId="77777777" w:rsidTr="00731721">
        <w:trPr>
          <w:trHeight w:val="227"/>
        </w:trPr>
        <w:tc>
          <w:tcPr>
            <w:tcW w:w="10490" w:type="dxa"/>
            <w:gridSpan w:val="3"/>
            <w:tcBorders>
              <w:top w:val="single" w:sz="12" w:space="0" w:color="auto"/>
              <w:bottom w:val="single" w:sz="2" w:space="0" w:color="BFBFBF"/>
            </w:tcBorders>
            <w:shd w:val="clear" w:color="auto" w:fill="FFFFFF"/>
            <w:vAlign w:val="center"/>
          </w:tcPr>
          <w:p w14:paraId="3443165A" w14:textId="77777777" w:rsidR="00EB7DD4" w:rsidRPr="00B731FC" w:rsidRDefault="00EB7DD4" w:rsidP="00731721">
            <w:pPr>
              <w:spacing w:before="120" w:after="120"/>
              <w:jc w:val="center"/>
              <w:rPr>
                <w:rFonts w:ascii="Cambria" w:hAnsi="Cambria"/>
                <w:b/>
                <w:bCs/>
                <w:sz w:val="18"/>
                <w:szCs w:val="18"/>
              </w:rPr>
            </w:pPr>
            <w:r w:rsidRPr="00B731FC">
              <w:rPr>
                <w:rFonts w:ascii="Cambria" w:hAnsi="Cambria"/>
                <w:b/>
                <w:bCs/>
                <w:sz w:val="18"/>
                <w:szCs w:val="18"/>
              </w:rPr>
              <w:t>BOLLETTINO ALLERTA REGIONE PIEMONTE</w:t>
            </w:r>
          </w:p>
        </w:tc>
      </w:tr>
      <w:tr w:rsidR="00EB7DD4" w:rsidRPr="002D705B" w14:paraId="5B35708F" w14:textId="77777777" w:rsidTr="00731721">
        <w:trPr>
          <w:trHeight w:val="227"/>
        </w:trPr>
        <w:tc>
          <w:tcPr>
            <w:tcW w:w="3970" w:type="dxa"/>
            <w:tcBorders>
              <w:top w:val="single" w:sz="2" w:space="0" w:color="BFBFBF"/>
              <w:bottom w:val="single" w:sz="4" w:space="0" w:color="C0C0C0"/>
            </w:tcBorders>
            <w:shd w:val="clear" w:color="auto" w:fill="FFFFFF"/>
            <w:vAlign w:val="center"/>
          </w:tcPr>
          <w:p w14:paraId="538C7E08" w14:textId="77777777" w:rsidR="00EB7DD4" w:rsidRPr="0036389C" w:rsidRDefault="00EB7DD4" w:rsidP="00731721">
            <w:pPr>
              <w:spacing w:before="40" w:after="40"/>
              <w:jc w:val="right"/>
              <w:rPr>
                <w:rFonts w:ascii="Cambria" w:hAnsi="Cambria"/>
                <w:sz w:val="16"/>
                <w:szCs w:val="16"/>
              </w:rPr>
            </w:pPr>
            <w:r w:rsidRPr="00634859">
              <w:rPr>
                <w:rFonts w:ascii="Cambria" w:hAnsi="Cambria"/>
                <w:i/>
                <w:sz w:val="16"/>
                <w:szCs w:val="16"/>
              </w:rPr>
              <w:t>Bollettino Allerta Regione Piemonte</w:t>
            </w:r>
            <w:r w:rsidRPr="0036389C">
              <w:rPr>
                <w:rFonts w:ascii="Cambria" w:hAnsi="Cambria"/>
                <w:sz w:val="16"/>
                <w:szCs w:val="16"/>
              </w:rPr>
              <w:t xml:space="preserve"> N.</w:t>
            </w:r>
          </w:p>
        </w:tc>
        <w:tc>
          <w:tcPr>
            <w:tcW w:w="3260" w:type="dxa"/>
            <w:tcBorders>
              <w:top w:val="single" w:sz="2" w:space="0" w:color="BFBFBF"/>
              <w:bottom w:val="single" w:sz="4" w:space="0" w:color="auto"/>
            </w:tcBorders>
            <w:shd w:val="clear" w:color="auto" w:fill="FFFFFF"/>
            <w:vAlign w:val="center"/>
          </w:tcPr>
          <w:p w14:paraId="4FCBD4FE" w14:textId="77777777" w:rsidR="00EB7DD4" w:rsidRPr="0036389C" w:rsidRDefault="00EB7DD4" w:rsidP="00731721">
            <w:pPr>
              <w:spacing w:before="40" w:after="40"/>
              <w:rPr>
                <w:rFonts w:ascii="Cambria" w:hAnsi="Cambria"/>
                <w:sz w:val="16"/>
                <w:szCs w:val="16"/>
              </w:rPr>
            </w:pPr>
            <w:r>
              <w:rPr>
                <w:rFonts w:ascii="Cambria" w:hAnsi="Cambria"/>
                <w:color w:val="FF0000"/>
                <w:sz w:val="16"/>
                <w:szCs w:val="16"/>
              </w:rPr>
              <w:t>…</w:t>
            </w:r>
          </w:p>
        </w:tc>
        <w:tc>
          <w:tcPr>
            <w:tcW w:w="3260" w:type="dxa"/>
            <w:tcBorders>
              <w:top w:val="single" w:sz="2" w:space="0" w:color="BFBFBF"/>
              <w:bottom w:val="single" w:sz="4" w:space="0" w:color="C0C0C0"/>
            </w:tcBorders>
            <w:shd w:val="clear" w:color="auto" w:fill="FFFFFF"/>
            <w:vAlign w:val="center"/>
          </w:tcPr>
          <w:p w14:paraId="59B6F72D" w14:textId="77777777" w:rsidR="00EB7DD4" w:rsidRPr="0036389C" w:rsidRDefault="00EB7DD4" w:rsidP="00731721">
            <w:pPr>
              <w:spacing w:before="40" w:after="40"/>
              <w:jc w:val="center"/>
              <w:rPr>
                <w:rFonts w:ascii="Cambria" w:hAnsi="Cambria"/>
                <w:sz w:val="16"/>
                <w:szCs w:val="16"/>
              </w:rPr>
            </w:pPr>
          </w:p>
        </w:tc>
      </w:tr>
      <w:tr w:rsidR="00EB7DD4" w:rsidRPr="002D705B" w14:paraId="2F9F5188" w14:textId="77777777" w:rsidTr="00731721">
        <w:trPr>
          <w:trHeight w:val="227"/>
        </w:trPr>
        <w:tc>
          <w:tcPr>
            <w:tcW w:w="3970" w:type="dxa"/>
            <w:tcBorders>
              <w:bottom w:val="single" w:sz="4" w:space="0" w:color="C0C0C0"/>
            </w:tcBorders>
            <w:shd w:val="clear" w:color="auto" w:fill="FFFFFF"/>
            <w:vAlign w:val="center"/>
          </w:tcPr>
          <w:p w14:paraId="2C2BF76A" w14:textId="77777777" w:rsidR="00EB7DD4" w:rsidRPr="0036389C" w:rsidRDefault="00EB7DD4" w:rsidP="00731721">
            <w:pPr>
              <w:spacing w:before="40" w:after="40"/>
              <w:jc w:val="right"/>
              <w:rPr>
                <w:rFonts w:ascii="Cambria" w:hAnsi="Cambria"/>
                <w:sz w:val="16"/>
                <w:szCs w:val="16"/>
              </w:rPr>
            </w:pPr>
            <w:r w:rsidRPr="0036389C">
              <w:rPr>
                <w:rFonts w:ascii="Cambria" w:hAnsi="Cambria"/>
                <w:sz w:val="16"/>
                <w:szCs w:val="16"/>
              </w:rPr>
              <w:t>data di emissione</w:t>
            </w:r>
          </w:p>
        </w:tc>
        <w:tc>
          <w:tcPr>
            <w:tcW w:w="3260" w:type="dxa"/>
            <w:tcBorders>
              <w:bottom w:val="single" w:sz="4" w:space="0" w:color="auto"/>
            </w:tcBorders>
            <w:shd w:val="clear" w:color="auto" w:fill="FFFFFF"/>
            <w:vAlign w:val="center"/>
          </w:tcPr>
          <w:p w14:paraId="2DBF72B4" w14:textId="77777777" w:rsidR="00EB7DD4" w:rsidRPr="0036389C" w:rsidRDefault="00EB7DD4" w:rsidP="00731721">
            <w:pPr>
              <w:spacing w:before="40" w:after="40"/>
              <w:rPr>
                <w:rFonts w:ascii="Cambria" w:hAnsi="Cambria"/>
                <w:b/>
                <w:sz w:val="16"/>
                <w:szCs w:val="16"/>
              </w:rPr>
            </w:pPr>
            <w:r>
              <w:rPr>
                <w:rFonts w:ascii="Cambria" w:hAnsi="Cambria"/>
                <w:color w:val="FF0000"/>
                <w:sz w:val="16"/>
                <w:szCs w:val="16"/>
              </w:rPr>
              <w:t>…</w:t>
            </w:r>
          </w:p>
        </w:tc>
        <w:tc>
          <w:tcPr>
            <w:tcW w:w="3260" w:type="dxa"/>
            <w:tcBorders>
              <w:bottom w:val="single" w:sz="4" w:space="0" w:color="C0C0C0"/>
            </w:tcBorders>
            <w:shd w:val="clear" w:color="auto" w:fill="FFFFFF"/>
            <w:vAlign w:val="center"/>
          </w:tcPr>
          <w:p w14:paraId="24A02B06" w14:textId="77777777" w:rsidR="00EB7DD4" w:rsidRPr="0036389C" w:rsidRDefault="00EB7DD4" w:rsidP="00731721">
            <w:pPr>
              <w:spacing w:before="40" w:after="40"/>
              <w:jc w:val="center"/>
              <w:rPr>
                <w:rFonts w:ascii="Cambria" w:hAnsi="Cambria"/>
                <w:b/>
                <w:sz w:val="16"/>
                <w:szCs w:val="16"/>
              </w:rPr>
            </w:pPr>
          </w:p>
        </w:tc>
      </w:tr>
      <w:tr w:rsidR="00EB7DD4" w:rsidRPr="002D705B" w14:paraId="52B4765C" w14:textId="77777777" w:rsidTr="00731721">
        <w:trPr>
          <w:trHeight w:val="227"/>
        </w:trPr>
        <w:tc>
          <w:tcPr>
            <w:tcW w:w="3970" w:type="dxa"/>
            <w:tcBorders>
              <w:top w:val="single" w:sz="4" w:space="0" w:color="C0C0C0"/>
              <w:bottom w:val="single" w:sz="4" w:space="0" w:color="BFBFBF"/>
            </w:tcBorders>
            <w:shd w:val="clear" w:color="auto" w:fill="FFFFFF"/>
            <w:vAlign w:val="center"/>
          </w:tcPr>
          <w:p w14:paraId="0E07ABC5" w14:textId="77777777" w:rsidR="00EB7DD4" w:rsidRPr="0036389C" w:rsidRDefault="00EB7DD4" w:rsidP="00731721">
            <w:pPr>
              <w:spacing w:before="40" w:after="40"/>
              <w:jc w:val="right"/>
              <w:rPr>
                <w:rFonts w:ascii="Cambria" w:hAnsi="Cambria"/>
                <w:sz w:val="16"/>
                <w:szCs w:val="16"/>
              </w:rPr>
            </w:pPr>
            <w:r w:rsidRPr="0036389C">
              <w:rPr>
                <w:rFonts w:ascii="Cambria" w:hAnsi="Cambria"/>
                <w:sz w:val="16"/>
                <w:szCs w:val="16"/>
              </w:rPr>
              <w:t>Fenomeni rilevati</w:t>
            </w:r>
          </w:p>
        </w:tc>
        <w:tc>
          <w:tcPr>
            <w:tcW w:w="3260" w:type="dxa"/>
            <w:tcBorders>
              <w:top w:val="single" w:sz="4" w:space="0" w:color="auto"/>
              <w:bottom w:val="single" w:sz="4" w:space="0" w:color="BFBFBF"/>
            </w:tcBorders>
            <w:shd w:val="clear" w:color="auto" w:fill="FFFFFF"/>
            <w:vAlign w:val="center"/>
          </w:tcPr>
          <w:p w14:paraId="5755647B"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NESSUNO</w:t>
            </w:r>
          </w:p>
        </w:tc>
        <w:tc>
          <w:tcPr>
            <w:tcW w:w="3260" w:type="dxa"/>
            <w:tcBorders>
              <w:top w:val="single" w:sz="4" w:space="0" w:color="C0C0C0"/>
              <w:bottom w:val="single" w:sz="4" w:space="0" w:color="BFBFBF"/>
            </w:tcBorders>
            <w:shd w:val="clear" w:color="auto" w:fill="FFFFFF"/>
            <w:vAlign w:val="center"/>
          </w:tcPr>
          <w:p w14:paraId="01FC9A34" w14:textId="77777777" w:rsidR="00EB7DD4" w:rsidRPr="0036389C" w:rsidRDefault="00EB7DD4" w:rsidP="00731721">
            <w:pPr>
              <w:tabs>
                <w:tab w:val="left" w:pos="1516"/>
              </w:tabs>
              <w:spacing w:before="40" w:after="40"/>
              <w:rPr>
                <w:rFonts w:ascii="Cambria" w:hAnsi="Cambria"/>
                <w:bCs/>
                <w:iCs/>
                <w:sz w:val="16"/>
                <w:szCs w:val="16"/>
              </w:rPr>
            </w:pPr>
            <w:r w:rsidRPr="008D290A">
              <w:rPr>
                <w:rFonts w:ascii="Cambria" w:hAnsi="Cambria"/>
                <w:sz w:val="16"/>
                <w:szCs w:val="16"/>
              </w:rPr>
              <w:t xml:space="preserve">Schede procedurali </w:t>
            </w:r>
            <w:r>
              <w:rPr>
                <w:rFonts w:ascii="Cambria" w:hAnsi="Cambria"/>
                <w:sz w:val="16"/>
                <w:szCs w:val="16"/>
              </w:rPr>
              <w:t>corrispondenti</w:t>
            </w:r>
          </w:p>
        </w:tc>
      </w:tr>
      <w:tr w:rsidR="00EB7DD4" w:rsidRPr="002D705B" w14:paraId="1A4E2765" w14:textId="77777777" w:rsidTr="00731721">
        <w:trPr>
          <w:trHeight w:val="227"/>
        </w:trPr>
        <w:tc>
          <w:tcPr>
            <w:tcW w:w="3970" w:type="dxa"/>
            <w:tcBorders>
              <w:top w:val="single" w:sz="4" w:space="0" w:color="BFBFBF"/>
            </w:tcBorders>
            <w:shd w:val="clear" w:color="auto" w:fill="FFFFFF"/>
            <w:vAlign w:val="center"/>
          </w:tcPr>
          <w:p w14:paraId="702D8D79" w14:textId="77777777" w:rsidR="00EB7DD4" w:rsidRPr="008D290A" w:rsidRDefault="00EB7DD4" w:rsidP="00731721">
            <w:pPr>
              <w:spacing w:before="40" w:after="40"/>
              <w:jc w:val="right"/>
              <w:rPr>
                <w:rFonts w:ascii="Cambria" w:hAnsi="Cambria"/>
                <w:sz w:val="16"/>
                <w:szCs w:val="16"/>
              </w:rPr>
            </w:pPr>
            <w:r w:rsidRPr="008D290A">
              <w:rPr>
                <w:rFonts w:ascii="Cambria" w:hAnsi="Cambria"/>
                <w:sz w:val="14"/>
                <w:szCs w:val="14"/>
              </w:rPr>
              <w:t xml:space="preserve">contrassegnare </w:t>
            </w:r>
            <w:r w:rsidRPr="008D290A">
              <w:rPr>
                <w:rFonts w:ascii="Cambria" w:hAnsi="Cambria"/>
                <w:sz w:val="14"/>
                <w:szCs w:val="14"/>
              </w:rPr>
              <w:sym w:font="Wingdings" w:char="00FC"/>
            </w:r>
          </w:p>
        </w:tc>
        <w:tc>
          <w:tcPr>
            <w:tcW w:w="3260" w:type="dxa"/>
            <w:tcBorders>
              <w:top w:val="single" w:sz="4" w:space="0" w:color="BFBFBF"/>
            </w:tcBorders>
            <w:shd w:val="clear" w:color="auto" w:fill="FFFFFF"/>
            <w:vAlign w:val="center"/>
          </w:tcPr>
          <w:p w14:paraId="1E995AF0"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IDROGEOLOGICO</w:t>
            </w:r>
            <w:r>
              <w:rPr>
                <w:rFonts w:ascii="Cambria" w:hAnsi="Cambria"/>
                <w:bCs/>
                <w:iCs/>
                <w:sz w:val="16"/>
                <w:szCs w:val="16"/>
              </w:rPr>
              <w:t xml:space="preserve"> </w:t>
            </w:r>
            <w:r w:rsidRPr="0036389C">
              <w:rPr>
                <w:rFonts w:ascii="Cambria" w:hAnsi="Cambria"/>
                <w:bCs/>
                <w:iCs/>
                <w:sz w:val="16"/>
                <w:szCs w:val="16"/>
              </w:rPr>
              <w:t>IDRAULICO</w:t>
            </w:r>
          </w:p>
        </w:tc>
        <w:tc>
          <w:tcPr>
            <w:tcW w:w="3260" w:type="dxa"/>
            <w:tcBorders>
              <w:top w:val="single" w:sz="4" w:space="0" w:color="BFBFBF"/>
            </w:tcBorders>
            <w:shd w:val="clear" w:color="auto" w:fill="FFFFFF"/>
            <w:vAlign w:val="center"/>
          </w:tcPr>
          <w:p w14:paraId="7C4265F3" w14:textId="77777777" w:rsidR="00EB7DD4" w:rsidRPr="0075407D" w:rsidRDefault="00EB7DD4" w:rsidP="00731721">
            <w:pPr>
              <w:tabs>
                <w:tab w:val="left" w:pos="1516"/>
              </w:tabs>
              <w:spacing w:before="40" w:after="40"/>
              <w:rPr>
                <w:rFonts w:ascii="Cambria" w:hAnsi="Cambria"/>
                <w:bCs/>
                <w:iCs/>
                <w:sz w:val="16"/>
                <w:szCs w:val="16"/>
              </w:rPr>
            </w:pPr>
            <w:r w:rsidRPr="0075407D">
              <w:rPr>
                <w:rFonts w:ascii="Cambria" w:hAnsi="Cambria"/>
                <w:sz w:val="16"/>
                <w:szCs w:val="16"/>
              </w:rPr>
              <w:t>□</w:t>
            </w:r>
            <w:r w:rsidRPr="0075407D">
              <w:rPr>
                <w:rFonts w:ascii="Cambria" w:hAnsi="Cambria"/>
                <w:bCs/>
                <w:iCs/>
                <w:sz w:val="16"/>
                <w:szCs w:val="16"/>
              </w:rPr>
              <w:t xml:space="preserve"> 1.1 - </w:t>
            </w:r>
            <w:r w:rsidRPr="0075407D">
              <w:rPr>
                <w:rFonts w:ascii="Cambria" w:hAnsi="Cambria"/>
                <w:sz w:val="16"/>
                <w:szCs w:val="16"/>
              </w:rPr>
              <w:t>□</w:t>
            </w:r>
            <w:r w:rsidRPr="0075407D">
              <w:rPr>
                <w:rFonts w:ascii="Cambria" w:hAnsi="Cambria"/>
                <w:bCs/>
                <w:iCs/>
                <w:sz w:val="16"/>
                <w:szCs w:val="16"/>
              </w:rPr>
              <w:t xml:space="preserve"> 2.1 </w:t>
            </w:r>
            <w:r w:rsidRPr="0075407D">
              <w:rPr>
                <w:rFonts w:ascii="Cambria" w:hAnsi="Cambria" w:cs="Calibri"/>
                <w:bCs/>
                <w:iCs/>
                <w:sz w:val="16"/>
                <w:szCs w:val="16"/>
              </w:rPr>
              <w:t>- □ 3.1</w:t>
            </w:r>
          </w:p>
        </w:tc>
      </w:tr>
      <w:tr w:rsidR="00EB7DD4" w:rsidRPr="002D705B" w14:paraId="60859F31" w14:textId="77777777" w:rsidTr="00731721">
        <w:trPr>
          <w:trHeight w:val="227"/>
        </w:trPr>
        <w:tc>
          <w:tcPr>
            <w:tcW w:w="3970" w:type="dxa"/>
            <w:tcBorders>
              <w:bottom w:val="single" w:sz="4" w:space="0" w:color="C0C0C0"/>
            </w:tcBorders>
            <w:shd w:val="clear" w:color="auto" w:fill="FFFFFF"/>
            <w:vAlign w:val="center"/>
          </w:tcPr>
          <w:p w14:paraId="434A1AF1" w14:textId="77777777" w:rsidR="00EB7DD4" w:rsidRPr="0036389C" w:rsidRDefault="00EB7DD4" w:rsidP="00731721">
            <w:pPr>
              <w:spacing w:before="40" w:after="40"/>
              <w:jc w:val="right"/>
              <w:rPr>
                <w:rFonts w:ascii="Cambria" w:hAnsi="Cambria"/>
                <w:color w:val="FF0000"/>
                <w:sz w:val="14"/>
                <w:szCs w:val="14"/>
              </w:rPr>
            </w:pPr>
          </w:p>
        </w:tc>
        <w:tc>
          <w:tcPr>
            <w:tcW w:w="3260" w:type="dxa"/>
            <w:tcBorders>
              <w:bottom w:val="single" w:sz="4" w:space="0" w:color="C0C0C0"/>
            </w:tcBorders>
            <w:shd w:val="clear" w:color="auto" w:fill="FFFFFF"/>
            <w:vAlign w:val="center"/>
          </w:tcPr>
          <w:p w14:paraId="0CF873CF"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 xml:space="preserve">□ </w:t>
            </w:r>
            <w:r w:rsidRPr="0036389C">
              <w:rPr>
                <w:rFonts w:ascii="Cambria" w:hAnsi="Cambria"/>
                <w:bCs/>
                <w:iCs/>
                <w:sz w:val="16"/>
                <w:szCs w:val="16"/>
              </w:rPr>
              <w:t>IDROGEOLOGICO PER TEMPORALI</w:t>
            </w:r>
          </w:p>
        </w:tc>
        <w:tc>
          <w:tcPr>
            <w:tcW w:w="3260" w:type="dxa"/>
            <w:tcBorders>
              <w:bottom w:val="single" w:sz="4" w:space="0" w:color="C0C0C0"/>
            </w:tcBorders>
            <w:shd w:val="clear" w:color="auto" w:fill="FFFFFF"/>
            <w:vAlign w:val="center"/>
          </w:tcPr>
          <w:p w14:paraId="327F8106" w14:textId="77777777" w:rsidR="00EB7DD4" w:rsidRPr="0075407D" w:rsidRDefault="00EB7DD4" w:rsidP="00731721">
            <w:pPr>
              <w:tabs>
                <w:tab w:val="left" w:pos="1516"/>
              </w:tabs>
              <w:spacing w:before="40" w:after="40"/>
              <w:rPr>
                <w:rFonts w:ascii="Cambria" w:hAnsi="Cambria"/>
                <w:bCs/>
                <w:iCs/>
                <w:sz w:val="16"/>
                <w:szCs w:val="16"/>
              </w:rPr>
            </w:pPr>
            <w:r w:rsidRPr="0075407D">
              <w:rPr>
                <w:rFonts w:ascii="Cambria" w:hAnsi="Cambria"/>
                <w:sz w:val="16"/>
                <w:szCs w:val="16"/>
              </w:rPr>
              <w:t>□</w:t>
            </w:r>
            <w:r w:rsidRPr="0075407D">
              <w:rPr>
                <w:rFonts w:ascii="Cambria" w:hAnsi="Cambria"/>
                <w:bCs/>
                <w:iCs/>
                <w:sz w:val="16"/>
                <w:szCs w:val="16"/>
              </w:rPr>
              <w:t xml:space="preserve"> 1.</w:t>
            </w:r>
            <w:r>
              <w:rPr>
                <w:rFonts w:ascii="Cambria" w:hAnsi="Cambria"/>
                <w:bCs/>
                <w:iCs/>
                <w:sz w:val="16"/>
                <w:szCs w:val="16"/>
              </w:rPr>
              <w:t>0</w:t>
            </w:r>
            <w:r w:rsidRPr="0075407D">
              <w:rPr>
                <w:rFonts w:ascii="Cambria" w:hAnsi="Cambria"/>
                <w:bCs/>
                <w:iCs/>
                <w:sz w:val="16"/>
                <w:szCs w:val="16"/>
              </w:rPr>
              <w:t xml:space="preserve"> - </w:t>
            </w:r>
            <w:r w:rsidRPr="0075407D">
              <w:rPr>
                <w:rFonts w:ascii="Cambria" w:hAnsi="Cambria"/>
                <w:sz w:val="16"/>
                <w:szCs w:val="16"/>
              </w:rPr>
              <w:t>□</w:t>
            </w:r>
            <w:r w:rsidRPr="0075407D">
              <w:rPr>
                <w:rFonts w:ascii="Cambria" w:hAnsi="Cambria"/>
                <w:bCs/>
                <w:iCs/>
                <w:sz w:val="16"/>
                <w:szCs w:val="16"/>
              </w:rPr>
              <w:t xml:space="preserve"> 2.</w:t>
            </w:r>
            <w:r>
              <w:rPr>
                <w:rFonts w:ascii="Cambria" w:hAnsi="Cambria"/>
                <w:bCs/>
                <w:iCs/>
                <w:sz w:val="16"/>
                <w:szCs w:val="16"/>
              </w:rPr>
              <w:t>0</w:t>
            </w:r>
            <w:r w:rsidRPr="0075407D">
              <w:rPr>
                <w:rFonts w:ascii="Cambria" w:hAnsi="Cambria"/>
                <w:bCs/>
                <w:iCs/>
                <w:sz w:val="16"/>
                <w:szCs w:val="16"/>
              </w:rPr>
              <w:t xml:space="preserve"> </w:t>
            </w:r>
          </w:p>
        </w:tc>
      </w:tr>
      <w:tr w:rsidR="00EB7DD4" w:rsidRPr="002D705B" w14:paraId="0AEEF3FC" w14:textId="77777777" w:rsidTr="00731721">
        <w:trPr>
          <w:trHeight w:val="227"/>
        </w:trPr>
        <w:tc>
          <w:tcPr>
            <w:tcW w:w="3970" w:type="dxa"/>
            <w:tcBorders>
              <w:bottom w:val="single" w:sz="4" w:space="0" w:color="C0C0C0"/>
            </w:tcBorders>
            <w:shd w:val="clear" w:color="auto" w:fill="FFFFFF"/>
            <w:vAlign w:val="center"/>
          </w:tcPr>
          <w:p w14:paraId="0138F6BE" w14:textId="77777777" w:rsidR="00EB7DD4" w:rsidRPr="0036389C" w:rsidRDefault="00EB7DD4" w:rsidP="00731721">
            <w:pPr>
              <w:spacing w:before="40" w:after="40"/>
              <w:jc w:val="right"/>
              <w:rPr>
                <w:rFonts w:ascii="Cambria" w:hAnsi="Cambria"/>
                <w:sz w:val="16"/>
                <w:szCs w:val="16"/>
              </w:rPr>
            </w:pPr>
          </w:p>
        </w:tc>
        <w:tc>
          <w:tcPr>
            <w:tcW w:w="3260" w:type="dxa"/>
            <w:tcBorders>
              <w:bottom w:val="single" w:sz="4" w:space="0" w:color="C0C0C0"/>
            </w:tcBorders>
            <w:shd w:val="clear" w:color="auto" w:fill="FFFFFF"/>
            <w:vAlign w:val="center"/>
          </w:tcPr>
          <w:p w14:paraId="015E85A2" w14:textId="77777777" w:rsidR="00EB7DD4" w:rsidRPr="0036389C" w:rsidRDefault="00EB7DD4" w:rsidP="00731721">
            <w:pPr>
              <w:tabs>
                <w:tab w:val="left" w:pos="1516"/>
              </w:tabs>
              <w:spacing w:before="40" w:after="40"/>
              <w:rPr>
                <w:rFonts w:ascii="Cambria" w:hAnsi="Cambria"/>
                <w:sz w:val="16"/>
                <w:szCs w:val="16"/>
              </w:rPr>
            </w:pPr>
            <w:r w:rsidRPr="0036389C">
              <w:rPr>
                <w:rFonts w:ascii="Cambria" w:hAnsi="Cambria"/>
                <w:sz w:val="16"/>
                <w:szCs w:val="16"/>
              </w:rPr>
              <w:t>□</w:t>
            </w:r>
            <w:r w:rsidRPr="0036389C">
              <w:rPr>
                <w:rFonts w:ascii="Cambria" w:hAnsi="Cambria"/>
                <w:bCs/>
                <w:iCs/>
                <w:sz w:val="16"/>
                <w:szCs w:val="16"/>
              </w:rPr>
              <w:t xml:space="preserve"> NEVE</w:t>
            </w:r>
          </w:p>
        </w:tc>
        <w:tc>
          <w:tcPr>
            <w:tcW w:w="3260" w:type="dxa"/>
            <w:tcBorders>
              <w:bottom w:val="single" w:sz="4" w:space="0" w:color="C0C0C0"/>
            </w:tcBorders>
            <w:shd w:val="clear" w:color="auto" w:fill="FFFFFF"/>
            <w:vAlign w:val="center"/>
          </w:tcPr>
          <w:p w14:paraId="22394A95" w14:textId="77777777" w:rsidR="00EB7DD4" w:rsidRPr="0075407D" w:rsidRDefault="00EB7DD4" w:rsidP="00731721">
            <w:pPr>
              <w:tabs>
                <w:tab w:val="left" w:pos="1516"/>
              </w:tabs>
              <w:spacing w:before="40" w:after="40"/>
              <w:rPr>
                <w:rFonts w:ascii="Cambria" w:hAnsi="Cambria"/>
                <w:bCs/>
                <w:iCs/>
                <w:sz w:val="16"/>
                <w:szCs w:val="16"/>
              </w:rPr>
            </w:pPr>
            <w:r w:rsidRPr="0075407D">
              <w:rPr>
                <w:rFonts w:ascii="Cambria" w:hAnsi="Cambria"/>
                <w:sz w:val="16"/>
                <w:szCs w:val="16"/>
              </w:rPr>
              <w:t>□</w:t>
            </w:r>
            <w:r w:rsidRPr="0075407D">
              <w:rPr>
                <w:rFonts w:ascii="Cambria" w:hAnsi="Cambria"/>
                <w:bCs/>
                <w:iCs/>
                <w:sz w:val="16"/>
                <w:szCs w:val="16"/>
              </w:rPr>
              <w:t xml:space="preserve"> 1.</w:t>
            </w:r>
            <w:r>
              <w:rPr>
                <w:rFonts w:ascii="Cambria" w:hAnsi="Cambria"/>
                <w:bCs/>
                <w:iCs/>
                <w:sz w:val="16"/>
                <w:szCs w:val="16"/>
              </w:rPr>
              <w:t>2</w:t>
            </w:r>
            <w:r w:rsidRPr="0075407D">
              <w:rPr>
                <w:rFonts w:ascii="Cambria" w:hAnsi="Cambria"/>
                <w:bCs/>
                <w:iCs/>
                <w:sz w:val="16"/>
                <w:szCs w:val="16"/>
              </w:rPr>
              <w:t xml:space="preserve"> - </w:t>
            </w:r>
            <w:r w:rsidRPr="0075407D">
              <w:rPr>
                <w:rFonts w:ascii="Cambria" w:hAnsi="Cambria"/>
                <w:sz w:val="16"/>
                <w:szCs w:val="16"/>
              </w:rPr>
              <w:t>□</w:t>
            </w:r>
            <w:r w:rsidRPr="0075407D">
              <w:rPr>
                <w:rFonts w:ascii="Cambria" w:hAnsi="Cambria"/>
                <w:bCs/>
                <w:iCs/>
                <w:sz w:val="16"/>
                <w:szCs w:val="16"/>
              </w:rPr>
              <w:t xml:space="preserve"> 2.</w:t>
            </w:r>
            <w:r>
              <w:rPr>
                <w:rFonts w:ascii="Cambria" w:hAnsi="Cambria"/>
                <w:bCs/>
                <w:iCs/>
                <w:sz w:val="16"/>
                <w:szCs w:val="16"/>
              </w:rPr>
              <w:t>2</w:t>
            </w:r>
            <w:r w:rsidRPr="0075407D">
              <w:rPr>
                <w:rFonts w:ascii="Cambria" w:hAnsi="Cambria"/>
                <w:bCs/>
                <w:iCs/>
                <w:sz w:val="16"/>
                <w:szCs w:val="16"/>
              </w:rPr>
              <w:t xml:space="preserve"> </w:t>
            </w:r>
            <w:r w:rsidRPr="0075407D">
              <w:rPr>
                <w:rFonts w:ascii="Cambria" w:hAnsi="Cambria" w:cs="Calibri"/>
                <w:bCs/>
                <w:iCs/>
                <w:sz w:val="16"/>
                <w:szCs w:val="16"/>
              </w:rPr>
              <w:t>- □ 3.</w:t>
            </w:r>
            <w:r>
              <w:rPr>
                <w:rFonts w:ascii="Cambria" w:hAnsi="Cambria" w:cs="Calibri"/>
                <w:bCs/>
                <w:iCs/>
                <w:sz w:val="16"/>
                <w:szCs w:val="16"/>
              </w:rPr>
              <w:t>2</w:t>
            </w:r>
          </w:p>
        </w:tc>
      </w:tr>
      <w:tr w:rsidR="00EB7DD4" w:rsidRPr="002D705B" w14:paraId="066EFED5" w14:textId="77777777" w:rsidTr="00731721">
        <w:trPr>
          <w:trHeight w:val="227"/>
        </w:trPr>
        <w:tc>
          <w:tcPr>
            <w:tcW w:w="3970" w:type="dxa"/>
            <w:tcBorders>
              <w:top w:val="single" w:sz="4" w:space="0" w:color="auto"/>
            </w:tcBorders>
            <w:shd w:val="clear" w:color="auto" w:fill="FFFFFF"/>
            <w:vAlign w:val="center"/>
          </w:tcPr>
          <w:p w14:paraId="4AE189D3" w14:textId="31AB521A" w:rsidR="00EB7DD4" w:rsidRPr="008D290A" w:rsidRDefault="00EB7DD4" w:rsidP="00731721">
            <w:pPr>
              <w:spacing w:before="40" w:after="40"/>
              <w:jc w:val="right"/>
              <w:rPr>
                <w:rFonts w:ascii="Cambria" w:hAnsi="Cambria"/>
                <w:iCs/>
                <w:sz w:val="16"/>
                <w:szCs w:val="16"/>
              </w:rPr>
            </w:pPr>
            <w:r w:rsidRPr="008D290A">
              <w:rPr>
                <w:rFonts w:ascii="Cambria" w:hAnsi="Cambria"/>
                <w:iCs/>
                <w:sz w:val="16"/>
                <w:szCs w:val="16"/>
              </w:rPr>
              <w:t xml:space="preserve">Livello Allerta Massimo Zona </w:t>
            </w:r>
            <w:r w:rsidR="00E50657">
              <w:rPr>
                <w:rFonts w:ascii="Cambria" w:hAnsi="Cambria"/>
                <w:bCs/>
                <w:iCs/>
                <w:sz w:val="16"/>
                <w:szCs w:val="16"/>
              </w:rPr>
              <w:t>L</w:t>
            </w:r>
          </w:p>
        </w:tc>
        <w:tc>
          <w:tcPr>
            <w:tcW w:w="3260" w:type="dxa"/>
            <w:tcBorders>
              <w:top w:val="single" w:sz="4" w:space="0" w:color="auto"/>
            </w:tcBorders>
            <w:shd w:val="clear" w:color="auto" w:fill="FFFFFF"/>
            <w:vAlign w:val="center"/>
          </w:tcPr>
          <w:p w14:paraId="49714C8D" w14:textId="77777777" w:rsidR="00EB7DD4" w:rsidRPr="0036389C" w:rsidRDefault="00EB7DD4" w:rsidP="00731721">
            <w:pPr>
              <w:tabs>
                <w:tab w:val="left" w:pos="1516"/>
              </w:tabs>
              <w:spacing w:before="40" w:after="40"/>
              <w:rPr>
                <w:rFonts w:ascii="Cambria" w:hAnsi="Cambria"/>
                <w:b/>
                <w:sz w:val="16"/>
                <w:szCs w:val="16"/>
              </w:rPr>
            </w:pPr>
            <w:r w:rsidRPr="0036389C">
              <w:rPr>
                <w:rFonts w:ascii="Cambria" w:hAnsi="Cambria"/>
                <w:sz w:val="16"/>
                <w:szCs w:val="16"/>
              </w:rPr>
              <w:t xml:space="preserve">□ </w:t>
            </w:r>
            <w:r w:rsidRPr="0036389C">
              <w:rPr>
                <w:rFonts w:ascii="Cambria" w:hAnsi="Cambria"/>
                <w:bCs/>
                <w:iCs/>
                <w:sz w:val="16"/>
                <w:szCs w:val="16"/>
              </w:rPr>
              <w:t>VERDE</w:t>
            </w:r>
          </w:p>
        </w:tc>
        <w:tc>
          <w:tcPr>
            <w:tcW w:w="3260" w:type="dxa"/>
            <w:tcBorders>
              <w:top w:val="single" w:sz="4" w:space="0" w:color="auto"/>
            </w:tcBorders>
            <w:shd w:val="clear" w:color="auto" w:fill="FFFFFF"/>
            <w:vAlign w:val="center"/>
          </w:tcPr>
          <w:p w14:paraId="1A92A274" w14:textId="77777777" w:rsidR="00EB7DD4" w:rsidRPr="0036389C" w:rsidRDefault="00EB7DD4" w:rsidP="00731721">
            <w:pPr>
              <w:tabs>
                <w:tab w:val="left" w:pos="1516"/>
              </w:tabs>
              <w:spacing w:before="40" w:after="40"/>
              <w:rPr>
                <w:rFonts w:ascii="Cambria" w:hAnsi="Cambria"/>
                <w:bCs/>
                <w:iCs/>
                <w:sz w:val="16"/>
                <w:szCs w:val="16"/>
              </w:rPr>
            </w:pPr>
          </w:p>
        </w:tc>
      </w:tr>
      <w:tr w:rsidR="00EB7DD4" w:rsidRPr="002D705B" w14:paraId="57994898" w14:textId="77777777" w:rsidTr="00731721">
        <w:trPr>
          <w:trHeight w:val="227"/>
        </w:trPr>
        <w:tc>
          <w:tcPr>
            <w:tcW w:w="3970" w:type="dxa"/>
            <w:shd w:val="clear" w:color="auto" w:fill="FFFFFF"/>
            <w:vAlign w:val="center"/>
          </w:tcPr>
          <w:p w14:paraId="6B32D7D1" w14:textId="77777777" w:rsidR="00EB7DD4" w:rsidRPr="008D290A" w:rsidRDefault="00EB7DD4" w:rsidP="00731721">
            <w:pPr>
              <w:spacing w:before="40" w:after="40"/>
              <w:jc w:val="right"/>
              <w:rPr>
                <w:rFonts w:ascii="Cambria" w:hAnsi="Cambria"/>
                <w:sz w:val="14"/>
                <w:szCs w:val="14"/>
              </w:rPr>
            </w:pPr>
            <w:r w:rsidRPr="008D290A">
              <w:rPr>
                <w:rFonts w:ascii="Cambria" w:hAnsi="Cambria"/>
                <w:sz w:val="14"/>
                <w:szCs w:val="14"/>
              </w:rPr>
              <w:t xml:space="preserve">contrassegnare </w:t>
            </w:r>
            <w:r w:rsidRPr="008D290A">
              <w:rPr>
                <w:rFonts w:ascii="Cambria" w:hAnsi="Cambria"/>
                <w:sz w:val="14"/>
                <w:szCs w:val="14"/>
              </w:rPr>
              <w:sym w:font="Wingdings" w:char="00FC"/>
            </w:r>
          </w:p>
        </w:tc>
        <w:tc>
          <w:tcPr>
            <w:tcW w:w="3260" w:type="dxa"/>
            <w:shd w:val="clear" w:color="auto" w:fill="FFFFFF"/>
            <w:vAlign w:val="center"/>
          </w:tcPr>
          <w:p w14:paraId="188E4DBC"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GIALLO</w:t>
            </w:r>
          </w:p>
        </w:tc>
        <w:tc>
          <w:tcPr>
            <w:tcW w:w="3260" w:type="dxa"/>
            <w:shd w:val="clear" w:color="auto" w:fill="FFFFFF"/>
            <w:vAlign w:val="center"/>
          </w:tcPr>
          <w:p w14:paraId="2648F2D9" w14:textId="77777777" w:rsidR="00EB7DD4" w:rsidRPr="0036389C" w:rsidRDefault="00EB7DD4" w:rsidP="00731721">
            <w:pPr>
              <w:tabs>
                <w:tab w:val="left" w:pos="1516"/>
              </w:tabs>
              <w:spacing w:before="40" w:after="40"/>
              <w:rPr>
                <w:rFonts w:ascii="Cambria" w:hAnsi="Cambria"/>
                <w:bCs/>
                <w:iCs/>
                <w:sz w:val="16"/>
                <w:szCs w:val="16"/>
              </w:rPr>
            </w:pPr>
          </w:p>
        </w:tc>
      </w:tr>
      <w:tr w:rsidR="00EB7DD4" w:rsidRPr="002D705B" w14:paraId="5594FFD3" w14:textId="77777777" w:rsidTr="00731721">
        <w:trPr>
          <w:trHeight w:val="227"/>
        </w:trPr>
        <w:tc>
          <w:tcPr>
            <w:tcW w:w="3970" w:type="dxa"/>
            <w:shd w:val="clear" w:color="auto" w:fill="FFFFFF"/>
            <w:vAlign w:val="center"/>
          </w:tcPr>
          <w:p w14:paraId="2E82E049" w14:textId="77777777" w:rsidR="00EB7DD4" w:rsidRPr="0036389C" w:rsidRDefault="00EB7DD4" w:rsidP="00731721">
            <w:pPr>
              <w:spacing w:before="40" w:after="40"/>
              <w:jc w:val="right"/>
              <w:rPr>
                <w:rFonts w:ascii="Cambria" w:hAnsi="Cambria"/>
                <w:sz w:val="16"/>
                <w:szCs w:val="16"/>
              </w:rPr>
            </w:pPr>
          </w:p>
        </w:tc>
        <w:tc>
          <w:tcPr>
            <w:tcW w:w="3260" w:type="dxa"/>
            <w:shd w:val="clear" w:color="auto" w:fill="FFFFFF"/>
            <w:vAlign w:val="center"/>
          </w:tcPr>
          <w:p w14:paraId="6DE32E07"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ARANCIONE</w:t>
            </w:r>
          </w:p>
        </w:tc>
        <w:tc>
          <w:tcPr>
            <w:tcW w:w="3260" w:type="dxa"/>
            <w:shd w:val="clear" w:color="auto" w:fill="FFFFFF"/>
            <w:vAlign w:val="center"/>
          </w:tcPr>
          <w:p w14:paraId="3F69B6C2" w14:textId="77777777" w:rsidR="00EB7DD4" w:rsidRPr="0036389C" w:rsidRDefault="00EB7DD4" w:rsidP="00731721">
            <w:pPr>
              <w:tabs>
                <w:tab w:val="left" w:pos="1516"/>
              </w:tabs>
              <w:spacing w:before="40" w:after="40"/>
              <w:rPr>
                <w:rFonts w:ascii="Cambria" w:hAnsi="Cambria"/>
                <w:bCs/>
                <w:iCs/>
                <w:sz w:val="16"/>
                <w:szCs w:val="16"/>
              </w:rPr>
            </w:pPr>
          </w:p>
        </w:tc>
      </w:tr>
      <w:tr w:rsidR="00EB7DD4" w:rsidRPr="002D705B" w14:paraId="60D28A2A" w14:textId="77777777" w:rsidTr="00731721">
        <w:trPr>
          <w:trHeight w:val="227"/>
        </w:trPr>
        <w:tc>
          <w:tcPr>
            <w:tcW w:w="3970" w:type="dxa"/>
            <w:tcBorders>
              <w:bottom w:val="single" w:sz="4" w:space="0" w:color="auto"/>
            </w:tcBorders>
            <w:shd w:val="clear" w:color="auto" w:fill="FFFFFF"/>
            <w:vAlign w:val="center"/>
          </w:tcPr>
          <w:p w14:paraId="50272934" w14:textId="77777777" w:rsidR="00EB7DD4" w:rsidRPr="0036389C" w:rsidRDefault="00EB7DD4" w:rsidP="00731721">
            <w:pPr>
              <w:spacing w:before="40" w:after="40"/>
              <w:jc w:val="right"/>
              <w:rPr>
                <w:rFonts w:ascii="Cambria" w:hAnsi="Cambria"/>
                <w:sz w:val="16"/>
                <w:szCs w:val="16"/>
              </w:rPr>
            </w:pPr>
          </w:p>
        </w:tc>
        <w:tc>
          <w:tcPr>
            <w:tcW w:w="3260" w:type="dxa"/>
            <w:tcBorders>
              <w:bottom w:val="single" w:sz="4" w:space="0" w:color="auto"/>
            </w:tcBorders>
            <w:shd w:val="clear" w:color="auto" w:fill="FFFFFF"/>
            <w:vAlign w:val="center"/>
          </w:tcPr>
          <w:p w14:paraId="09648AC8"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ROSSO</w:t>
            </w:r>
          </w:p>
        </w:tc>
        <w:tc>
          <w:tcPr>
            <w:tcW w:w="3260" w:type="dxa"/>
            <w:tcBorders>
              <w:bottom w:val="single" w:sz="4" w:space="0" w:color="auto"/>
            </w:tcBorders>
            <w:shd w:val="clear" w:color="auto" w:fill="FFFFFF"/>
            <w:vAlign w:val="center"/>
          </w:tcPr>
          <w:p w14:paraId="712CDACB" w14:textId="77777777" w:rsidR="00EB7DD4" w:rsidRPr="0036389C" w:rsidRDefault="00EB7DD4" w:rsidP="00731721">
            <w:pPr>
              <w:tabs>
                <w:tab w:val="left" w:pos="1516"/>
              </w:tabs>
              <w:spacing w:before="40" w:after="40"/>
              <w:rPr>
                <w:rFonts w:ascii="Cambria" w:hAnsi="Cambria"/>
                <w:bCs/>
                <w:iCs/>
                <w:sz w:val="16"/>
                <w:szCs w:val="16"/>
              </w:rPr>
            </w:pPr>
          </w:p>
        </w:tc>
      </w:tr>
      <w:tr w:rsidR="00EB7DD4" w:rsidRPr="002D705B" w14:paraId="17223DE0" w14:textId="77777777" w:rsidTr="00731721">
        <w:trPr>
          <w:trHeight w:val="227"/>
        </w:trPr>
        <w:tc>
          <w:tcPr>
            <w:tcW w:w="3970" w:type="dxa"/>
            <w:tcBorders>
              <w:top w:val="single" w:sz="4" w:space="0" w:color="auto"/>
              <w:bottom w:val="single" w:sz="4" w:space="0" w:color="BFBFBF"/>
            </w:tcBorders>
            <w:shd w:val="clear" w:color="auto" w:fill="FFFFFF"/>
            <w:vAlign w:val="center"/>
          </w:tcPr>
          <w:p w14:paraId="080B672B" w14:textId="77777777" w:rsidR="00EB7DD4" w:rsidRPr="00277DCF" w:rsidRDefault="00EB7DD4" w:rsidP="00731721">
            <w:pPr>
              <w:spacing w:before="40" w:after="40"/>
              <w:jc w:val="right"/>
              <w:rPr>
                <w:rFonts w:ascii="Cambria" w:hAnsi="Cambria"/>
                <w:sz w:val="16"/>
                <w:szCs w:val="16"/>
              </w:rPr>
            </w:pPr>
            <w:r w:rsidRPr="008D290A">
              <w:rPr>
                <w:rFonts w:ascii="Cambria" w:hAnsi="Cambria"/>
                <w:bCs/>
                <w:sz w:val="16"/>
                <w:szCs w:val="16"/>
              </w:rPr>
              <w:t>FASE OPERATIVA ATTIVATA A LIVELLO REGIONALE</w:t>
            </w:r>
            <w:r w:rsidRPr="00277DCF">
              <w:rPr>
                <w:rFonts w:ascii="Cambria" w:hAnsi="Cambria"/>
                <w:color w:val="FF0000"/>
                <w:sz w:val="16"/>
                <w:szCs w:val="16"/>
              </w:rPr>
              <w:t>*</w:t>
            </w:r>
          </w:p>
        </w:tc>
        <w:tc>
          <w:tcPr>
            <w:tcW w:w="3260" w:type="dxa"/>
            <w:tcBorders>
              <w:top w:val="single" w:sz="4" w:space="0" w:color="auto"/>
              <w:bottom w:val="single" w:sz="4" w:space="0" w:color="BFBFBF"/>
            </w:tcBorders>
            <w:shd w:val="clear" w:color="auto" w:fill="FFFFFF"/>
            <w:vAlign w:val="center"/>
          </w:tcPr>
          <w:p w14:paraId="3881A467"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ATTENZIONE</w:t>
            </w:r>
          </w:p>
        </w:tc>
        <w:tc>
          <w:tcPr>
            <w:tcW w:w="3260" w:type="dxa"/>
            <w:tcBorders>
              <w:top w:val="single" w:sz="4" w:space="0" w:color="auto"/>
              <w:bottom w:val="single" w:sz="4" w:space="0" w:color="BFBFBF"/>
            </w:tcBorders>
            <w:shd w:val="clear" w:color="auto" w:fill="FFFFFF"/>
            <w:vAlign w:val="center"/>
          </w:tcPr>
          <w:p w14:paraId="608CDDB4" w14:textId="77777777" w:rsidR="00EB7DD4" w:rsidRPr="0036389C" w:rsidRDefault="00EB7DD4" w:rsidP="00731721">
            <w:pPr>
              <w:tabs>
                <w:tab w:val="left" w:pos="1516"/>
              </w:tabs>
              <w:spacing w:before="40" w:after="40"/>
              <w:jc w:val="center"/>
              <w:rPr>
                <w:rFonts w:ascii="Cambria" w:hAnsi="Cambria"/>
                <w:bCs/>
                <w:iCs/>
                <w:sz w:val="16"/>
                <w:szCs w:val="16"/>
              </w:rPr>
            </w:pPr>
          </w:p>
        </w:tc>
      </w:tr>
      <w:tr w:rsidR="00EB7DD4" w:rsidRPr="002D705B" w14:paraId="0982D48C" w14:textId="77777777" w:rsidTr="00731721">
        <w:trPr>
          <w:trHeight w:val="227"/>
        </w:trPr>
        <w:tc>
          <w:tcPr>
            <w:tcW w:w="3970" w:type="dxa"/>
            <w:tcBorders>
              <w:top w:val="single" w:sz="4" w:space="0" w:color="BFBFBF"/>
              <w:bottom w:val="single" w:sz="4" w:space="0" w:color="BFBFBF"/>
            </w:tcBorders>
            <w:shd w:val="clear" w:color="auto" w:fill="FFFFFF"/>
            <w:vAlign w:val="center"/>
          </w:tcPr>
          <w:p w14:paraId="17AC7B0A" w14:textId="77777777" w:rsidR="00EB7DD4" w:rsidRPr="00277DCF" w:rsidRDefault="00EB7DD4" w:rsidP="00731721">
            <w:pPr>
              <w:spacing w:before="40" w:after="40"/>
              <w:jc w:val="right"/>
              <w:rPr>
                <w:rFonts w:ascii="Cambria" w:hAnsi="Cambria"/>
                <w:sz w:val="16"/>
                <w:szCs w:val="16"/>
              </w:rPr>
            </w:pPr>
          </w:p>
        </w:tc>
        <w:tc>
          <w:tcPr>
            <w:tcW w:w="3260" w:type="dxa"/>
            <w:tcBorders>
              <w:top w:val="single" w:sz="4" w:space="0" w:color="BFBFBF"/>
              <w:bottom w:val="single" w:sz="4" w:space="0" w:color="BFBFBF"/>
            </w:tcBorders>
            <w:shd w:val="clear" w:color="auto" w:fill="FFFFFF"/>
            <w:vAlign w:val="center"/>
          </w:tcPr>
          <w:p w14:paraId="4EF8FF1B"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PREALLARME</w:t>
            </w:r>
          </w:p>
        </w:tc>
        <w:tc>
          <w:tcPr>
            <w:tcW w:w="3260" w:type="dxa"/>
            <w:tcBorders>
              <w:top w:val="single" w:sz="4" w:space="0" w:color="BFBFBF"/>
              <w:bottom w:val="single" w:sz="4" w:space="0" w:color="BFBFBF"/>
            </w:tcBorders>
            <w:shd w:val="clear" w:color="auto" w:fill="FFFFFF"/>
            <w:vAlign w:val="center"/>
          </w:tcPr>
          <w:p w14:paraId="415F8BCB" w14:textId="77777777" w:rsidR="00EB7DD4" w:rsidRPr="0036389C" w:rsidRDefault="00EB7DD4" w:rsidP="00731721">
            <w:pPr>
              <w:tabs>
                <w:tab w:val="left" w:pos="1516"/>
              </w:tabs>
              <w:spacing w:before="40" w:after="40"/>
              <w:jc w:val="center"/>
              <w:rPr>
                <w:rFonts w:ascii="Cambria" w:hAnsi="Cambria"/>
                <w:bCs/>
                <w:iCs/>
                <w:sz w:val="16"/>
                <w:szCs w:val="16"/>
              </w:rPr>
            </w:pPr>
          </w:p>
        </w:tc>
      </w:tr>
      <w:tr w:rsidR="00EB7DD4" w:rsidRPr="002D705B" w14:paraId="72C8187E" w14:textId="77777777" w:rsidTr="00731721">
        <w:trPr>
          <w:trHeight w:val="227"/>
        </w:trPr>
        <w:tc>
          <w:tcPr>
            <w:tcW w:w="3970" w:type="dxa"/>
            <w:tcBorders>
              <w:top w:val="single" w:sz="4" w:space="0" w:color="BFBFBF"/>
              <w:bottom w:val="single" w:sz="4" w:space="0" w:color="auto"/>
            </w:tcBorders>
            <w:shd w:val="clear" w:color="auto" w:fill="FFFFFF"/>
            <w:vAlign w:val="center"/>
          </w:tcPr>
          <w:p w14:paraId="7B20C49D" w14:textId="77777777" w:rsidR="00EB7DD4" w:rsidRPr="00277DCF" w:rsidRDefault="00EB7DD4" w:rsidP="00731721">
            <w:pPr>
              <w:spacing w:before="40" w:after="40"/>
              <w:jc w:val="right"/>
              <w:rPr>
                <w:rFonts w:ascii="Cambria" w:hAnsi="Cambria"/>
                <w:sz w:val="16"/>
                <w:szCs w:val="16"/>
              </w:rPr>
            </w:pPr>
          </w:p>
        </w:tc>
        <w:tc>
          <w:tcPr>
            <w:tcW w:w="3260" w:type="dxa"/>
            <w:tcBorders>
              <w:top w:val="single" w:sz="4" w:space="0" w:color="BFBFBF"/>
              <w:bottom w:val="single" w:sz="4" w:space="0" w:color="auto"/>
            </w:tcBorders>
            <w:shd w:val="clear" w:color="auto" w:fill="FFFFFF"/>
            <w:vAlign w:val="center"/>
          </w:tcPr>
          <w:p w14:paraId="3323BF5C"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ALLARME</w:t>
            </w:r>
          </w:p>
        </w:tc>
        <w:tc>
          <w:tcPr>
            <w:tcW w:w="3260" w:type="dxa"/>
            <w:tcBorders>
              <w:top w:val="single" w:sz="4" w:space="0" w:color="BFBFBF"/>
              <w:bottom w:val="single" w:sz="4" w:space="0" w:color="auto"/>
            </w:tcBorders>
            <w:shd w:val="clear" w:color="auto" w:fill="FFFFFF"/>
            <w:vAlign w:val="center"/>
          </w:tcPr>
          <w:p w14:paraId="7D70FDDE" w14:textId="77777777" w:rsidR="00EB7DD4" w:rsidRPr="0036389C" w:rsidRDefault="00EB7DD4" w:rsidP="00731721">
            <w:pPr>
              <w:tabs>
                <w:tab w:val="left" w:pos="1516"/>
              </w:tabs>
              <w:spacing w:before="40" w:after="40"/>
              <w:jc w:val="center"/>
              <w:rPr>
                <w:rFonts w:ascii="Cambria" w:hAnsi="Cambria"/>
                <w:bCs/>
                <w:iCs/>
                <w:sz w:val="16"/>
                <w:szCs w:val="16"/>
              </w:rPr>
            </w:pPr>
          </w:p>
        </w:tc>
      </w:tr>
      <w:tr w:rsidR="00EB7DD4" w:rsidRPr="00EB7DD4" w14:paraId="72225C03" w14:textId="77777777" w:rsidTr="00EB7DD4">
        <w:trPr>
          <w:trHeight w:val="227"/>
        </w:trPr>
        <w:tc>
          <w:tcPr>
            <w:tcW w:w="10490" w:type="dxa"/>
            <w:gridSpan w:val="3"/>
            <w:tcBorders>
              <w:top w:val="single" w:sz="4" w:space="0" w:color="auto"/>
              <w:bottom w:val="single" w:sz="4" w:space="0" w:color="A6A6A6"/>
            </w:tcBorders>
            <w:shd w:val="clear" w:color="auto" w:fill="FFFFFF"/>
            <w:vAlign w:val="center"/>
          </w:tcPr>
          <w:p w14:paraId="01609AE1" w14:textId="77777777" w:rsidR="00EB7DD4" w:rsidRPr="00EB7DD4" w:rsidRDefault="00EB7DD4" w:rsidP="00731721">
            <w:pPr>
              <w:spacing w:before="120" w:after="120"/>
              <w:jc w:val="center"/>
              <w:rPr>
                <w:rFonts w:ascii="Cambria" w:hAnsi="Cambria"/>
                <w:color w:val="808080"/>
                <w:sz w:val="18"/>
                <w:szCs w:val="18"/>
              </w:rPr>
            </w:pPr>
            <w:r w:rsidRPr="00EB7DD4">
              <w:rPr>
                <w:rFonts w:ascii="Cambria" w:hAnsi="Cambria"/>
                <w:b/>
                <w:bCs/>
                <w:color w:val="808080"/>
                <w:sz w:val="18"/>
                <w:szCs w:val="18"/>
              </w:rPr>
              <w:t>EVENTO NON PREVISTO</w:t>
            </w:r>
          </w:p>
        </w:tc>
      </w:tr>
      <w:tr w:rsidR="00EB7DD4" w:rsidRPr="002D705B" w14:paraId="7891C6DB" w14:textId="77777777" w:rsidTr="00EB7DD4">
        <w:trPr>
          <w:trHeight w:val="227"/>
        </w:trPr>
        <w:tc>
          <w:tcPr>
            <w:tcW w:w="3970" w:type="dxa"/>
            <w:tcBorders>
              <w:top w:val="single" w:sz="4" w:space="0" w:color="A6A6A6"/>
              <w:bottom w:val="single" w:sz="4" w:space="0" w:color="BFBFBF"/>
            </w:tcBorders>
            <w:shd w:val="clear" w:color="auto" w:fill="FFFFFF"/>
            <w:vAlign w:val="center"/>
          </w:tcPr>
          <w:p w14:paraId="2B30DAB9" w14:textId="77777777" w:rsidR="00EB7DD4" w:rsidRPr="0036389C" w:rsidRDefault="00EB7DD4" w:rsidP="00731721">
            <w:pPr>
              <w:spacing w:before="40" w:after="40"/>
              <w:jc w:val="right"/>
              <w:rPr>
                <w:rFonts w:ascii="Cambria" w:hAnsi="Cambria"/>
                <w:color w:val="808080"/>
                <w:sz w:val="16"/>
                <w:szCs w:val="16"/>
              </w:rPr>
            </w:pPr>
            <w:r w:rsidRPr="0036389C">
              <w:rPr>
                <w:rFonts w:ascii="Cambria" w:hAnsi="Cambria"/>
                <w:color w:val="808080"/>
                <w:sz w:val="16"/>
                <w:szCs w:val="16"/>
              </w:rPr>
              <w:t>data evento non previsto</w:t>
            </w:r>
            <w:r w:rsidRPr="0036389C">
              <w:rPr>
                <w:rFonts w:ascii="Cambria" w:hAnsi="Cambria"/>
                <w:color w:val="FF0000"/>
                <w:sz w:val="16"/>
                <w:szCs w:val="16"/>
              </w:rPr>
              <w:t>**</w:t>
            </w:r>
          </w:p>
        </w:tc>
        <w:tc>
          <w:tcPr>
            <w:tcW w:w="3260" w:type="dxa"/>
            <w:tcBorders>
              <w:top w:val="single" w:sz="4" w:space="0" w:color="A6A6A6"/>
              <w:bottom w:val="single" w:sz="4" w:space="0" w:color="A6A6A6"/>
            </w:tcBorders>
            <w:shd w:val="clear" w:color="auto" w:fill="FFFFFF"/>
            <w:vAlign w:val="center"/>
          </w:tcPr>
          <w:p w14:paraId="0C43C559" w14:textId="77777777" w:rsidR="00EB7DD4" w:rsidRPr="00277DCF" w:rsidRDefault="00EB7DD4" w:rsidP="00731721">
            <w:pPr>
              <w:spacing w:before="40" w:after="40"/>
              <w:rPr>
                <w:rFonts w:ascii="Cambria" w:hAnsi="Cambria"/>
                <w:b/>
                <w:sz w:val="16"/>
                <w:szCs w:val="16"/>
              </w:rPr>
            </w:pPr>
            <w:r>
              <w:rPr>
                <w:rFonts w:ascii="Cambria" w:hAnsi="Cambria"/>
                <w:color w:val="FF0000"/>
                <w:sz w:val="16"/>
                <w:szCs w:val="16"/>
              </w:rPr>
              <w:t>…</w:t>
            </w:r>
          </w:p>
        </w:tc>
        <w:tc>
          <w:tcPr>
            <w:tcW w:w="3260" w:type="dxa"/>
            <w:tcBorders>
              <w:top w:val="single" w:sz="4" w:space="0" w:color="A6A6A6"/>
              <w:bottom w:val="single" w:sz="4" w:space="0" w:color="BFBFBF"/>
            </w:tcBorders>
            <w:shd w:val="clear" w:color="auto" w:fill="FFFFFF"/>
            <w:vAlign w:val="center"/>
          </w:tcPr>
          <w:p w14:paraId="1EF6AE84" w14:textId="77777777" w:rsidR="00EB7DD4" w:rsidRPr="0023594E" w:rsidRDefault="00EB7DD4" w:rsidP="00731721">
            <w:pPr>
              <w:spacing w:before="40" w:after="40"/>
              <w:rPr>
                <w:rFonts w:ascii="Cambria" w:hAnsi="Cambria"/>
                <w:color w:val="808080"/>
                <w:sz w:val="16"/>
                <w:szCs w:val="16"/>
              </w:rPr>
            </w:pPr>
            <w:r w:rsidRPr="0023594E">
              <w:rPr>
                <w:rFonts w:ascii="Cambria" w:hAnsi="Cambria"/>
                <w:color w:val="808080"/>
                <w:sz w:val="16"/>
                <w:szCs w:val="16"/>
              </w:rPr>
              <w:t>Schede procedurali attivate</w:t>
            </w:r>
          </w:p>
        </w:tc>
      </w:tr>
      <w:tr w:rsidR="00EB7DD4" w:rsidRPr="002D705B" w14:paraId="4A1A0709" w14:textId="77777777" w:rsidTr="00EB7DD4">
        <w:trPr>
          <w:trHeight w:val="227"/>
        </w:trPr>
        <w:tc>
          <w:tcPr>
            <w:tcW w:w="3970" w:type="dxa"/>
            <w:tcBorders>
              <w:top w:val="single" w:sz="4" w:space="0" w:color="BFBFBF"/>
              <w:bottom w:val="single" w:sz="4" w:space="0" w:color="C0C0C0"/>
            </w:tcBorders>
            <w:shd w:val="clear" w:color="auto" w:fill="FFFFFF"/>
            <w:vAlign w:val="center"/>
          </w:tcPr>
          <w:p w14:paraId="0B86B5A6" w14:textId="77777777" w:rsidR="00EB7DD4" w:rsidRPr="0036389C" w:rsidRDefault="00EB7DD4" w:rsidP="00731721">
            <w:pPr>
              <w:spacing w:before="40" w:after="40"/>
              <w:jc w:val="right"/>
              <w:rPr>
                <w:rFonts w:ascii="Cambria" w:hAnsi="Cambria"/>
                <w:color w:val="808080"/>
                <w:sz w:val="16"/>
                <w:szCs w:val="16"/>
              </w:rPr>
            </w:pPr>
            <w:r w:rsidRPr="0036389C">
              <w:rPr>
                <w:rFonts w:ascii="Cambria" w:hAnsi="Cambria"/>
                <w:color w:val="808080"/>
                <w:sz w:val="16"/>
                <w:szCs w:val="16"/>
              </w:rPr>
              <w:t>Fenomeni non previsti rilevati</w:t>
            </w:r>
          </w:p>
        </w:tc>
        <w:tc>
          <w:tcPr>
            <w:tcW w:w="3260" w:type="dxa"/>
            <w:tcBorders>
              <w:top w:val="single" w:sz="4" w:space="0" w:color="A6A6A6"/>
              <w:bottom w:val="single" w:sz="4" w:space="0" w:color="BFBFBF"/>
            </w:tcBorders>
            <w:shd w:val="clear" w:color="auto" w:fill="FFFFFF"/>
            <w:vAlign w:val="center"/>
          </w:tcPr>
          <w:p w14:paraId="49F35EF8" w14:textId="77777777" w:rsidR="00EB7DD4" w:rsidRPr="00277DCF" w:rsidRDefault="00EB7DD4" w:rsidP="00731721">
            <w:pPr>
              <w:spacing w:before="40" w:after="40"/>
              <w:rPr>
                <w:rFonts w:ascii="Cambria" w:hAnsi="Cambria"/>
                <w:bCs/>
                <w:iCs/>
                <w:color w:val="808080"/>
                <w:sz w:val="16"/>
                <w:szCs w:val="16"/>
              </w:rPr>
            </w:pPr>
            <w:r w:rsidRPr="00277DCF">
              <w:rPr>
                <w:rFonts w:ascii="Cambria" w:hAnsi="Cambria"/>
                <w:bCs/>
                <w:iCs/>
                <w:color w:val="808080"/>
                <w:sz w:val="16"/>
                <w:szCs w:val="16"/>
              </w:rPr>
              <w:t xml:space="preserve">□ IDROGEOLOGICO IDRAULICO </w:t>
            </w:r>
          </w:p>
        </w:tc>
        <w:tc>
          <w:tcPr>
            <w:tcW w:w="3260" w:type="dxa"/>
            <w:tcBorders>
              <w:top w:val="single" w:sz="4" w:space="0" w:color="BFBFBF"/>
              <w:bottom w:val="single" w:sz="4" w:space="0" w:color="C0C0C0"/>
            </w:tcBorders>
            <w:shd w:val="clear" w:color="auto" w:fill="FFFFFF"/>
            <w:vAlign w:val="center"/>
          </w:tcPr>
          <w:p w14:paraId="188F3CBE" w14:textId="77777777" w:rsidR="00EB7DD4" w:rsidRPr="00277DCF" w:rsidRDefault="00EB7DD4" w:rsidP="00731721">
            <w:pPr>
              <w:tabs>
                <w:tab w:val="center" w:pos="1684"/>
              </w:tabs>
              <w:spacing w:before="40" w:after="40"/>
              <w:rPr>
                <w:rFonts w:ascii="Cambria" w:hAnsi="Cambria"/>
                <w:bCs/>
                <w:iCs/>
                <w:color w:val="808080"/>
                <w:sz w:val="16"/>
                <w:szCs w:val="16"/>
              </w:rPr>
            </w:pPr>
            <w:r w:rsidRPr="00277DCF">
              <w:rPr>
                <w:rFonts w:ascii="Cambria" w:hAnsi="Cambria"/>
                <w:bCs/>
                <w:iCs/>
                <w:color w:val="808080"/>
                <w:sz w:val="16"/>
                <w:szCs w:val="16"/>
              </w:rPr>
              <w:t xml:space="preserve">□ 3.1 </w:t>
            </w:r>
            <w:r>
              <w:rPr>
                <w:rFonts w:ascii="Cambria" w:hAnsi="Cambria"/>
                <w:bCs/>
                <w:iCs/>
                <w:color w:val="808080"/>
                <w:sz w:val="16"/>
                <w:szCs w:val="16"/>
              </w:rPr>
              <w:tab/>
            </w:r>
          </w:p>
        </w:tc>
      </w:tr>
      <w:tr w:rsidR="00EB7DD4" w:rsidRPr="002D705B" w14:paraId="6866E4C8" w14:textId="77777777" w:rsidTr="00731721">
        <w:trPr>
          <w:trHeight w:val="227"/>
        </w:trPr>
        <w:tc>
          <w:tcPr>
            <w:tcW w:w="3970" w:type="dxa"/>
            <w:tcBorders>
              <w:top w:val="single" w:sz="4" w:space="0" w:color="BFBFBF"/>
              <w:bottom w:val="single" w:sz="4" w:space="0" w:color="C0C0C0"/>
            </w:tcBorders>
            <w:shd w:val="clear" w:color="auto" w:fill="FFFFFF"/>
            <w:vAlign w:val="center"/>
          </w:tcPr>
          <w:p w14:paraId="638CBF15" w14:textId="77777777" w:rsidR="00EB7DD4" w:rsidRPr="0019533B" w:rsidRDefault="00EB7DD4" w:rsidP="00731721">
            <w:pPr>
              <w:spacing w:before="40" w:after="40"/>
              <w:jc w:val="right"/>
              <w:rPr>
                <w:rFonts w:ascii="Cambria" w:hAnsi="Cambria"/>
                <w:color w:val="808080"/>
                <w:sz w:val="14"/>
                <w:szCs w:val="14"/>
              </w:rPr>
            </w:pPr>
            <w:r w:rsidRPr="0019533B">
              <w:rPr>
                <w:rFonts w:ascii="Cambria" w:hAnsi="Cambria"/>
                <w:color w:val="808080"/>
                <w:sz w:val="14"/>
                <w:szCs w:val="14"/>
              </w:rPr>
              <w:t xml:space="preserve">contrassegnare </w:t>
            </w:r>
            <w:r w:rsidRPr="0019533B">
              <w:rPr>
                <w:rFonts w:ascii="Cambria" w:hAnsi="Cambria"/>
                <w:color w:val="808080"/>
                <w:sz w:val="14"/>
                <w:szCs w:val="14"/>
              </w:rPr>
              <w:sym w:font="Wingdings" w:char="00FC"/>
            </w:r>
          </w:p>
        </w:tc>
        <w:tc>
          <w:tcPr>
            <w:tcW w:w="3260" w:type="dxa"/>
            <w:tcBorders>
              <w:top w:val="single" w:sz="4" w:space="0" w:color="BFBFBF"/>
              <w:bottom w:val="single" w:sz="4" w:space="0" w:color="C0C0C0"/>
            </w:tcBorders>
            <w:shd w:val="clear" w:color="auto" w:fill="FFFFFF"/>
            <w:vAlign w:val="center"/>
          </w:tcPr>
          <w:p w14:paraId="298B682A" w14:textId="77777777" w:rsidR="00EB7DD4" w:rsidRPr="00277DCF" w:rsidRDefault="00EB7DD4" w:rsidP="00731721">
            <w:pPr>
              <w:spacing w:before="40" w:after="40"/>
              <w:rPr>
                <w:rFonts w:ascii="Cambria" w:hAnsi="Cambria"/>
                <w:bCs/>
                <w:iCs/>
                <w:color w:val="808080"/>
                <w:sz w:val="16"/>
                <w:szCs w:val="16"/>
              </w:rPr>
            </w:pPr>
            <w:r w:rsidRPr="00277DCF">
              <w:rPr>
                <w:rFonts w:ascii="Cambria" w:hAnsi="Cambria"/>
                <w:bCs/>
                <w:iCs/>
                <w:color w:val="808080"/>
                <w:sz w:val="16"/>
                <w:szCs w:val="16"/>
              </w:rPr>
              <w:t>□ IDROGEOLOGICO PER TEMPORALI</w:t>
            </w:r>
          </w:p>
        </w:tc>
        <w:tc>
          <w:tcPr>
            <w:tcW w:w="3260" w:type="dxa"/>
            <w:tcBorders>
              <w:top w:val="single" w:sz="4" w:space="0" w:color="BFBFBF"/>
              <w:bottom w:val="single" w:sz="4" w:space="0" w:color="C0C0C0"/>
            </w:tcBorders>
            <w:shd w:val="clear" w:color="auto" w:fill="FFFFFF"/>
            <w:vAlign w:val="center"/>
          </w:tcPr>
          <w:p w14:paraId="6427DD6F" w14:textId="77777777" w:rsidR="00EB7DD4" w:rsidRPr="00277DCF" w:rsidRDefault="00EB7DD4" w:rsidP="00731721">
            <w:pPr>
              <w:spacing w:before="40" w:after="40"/>
              <w:rPr>
                <w:rFonts w:ascii="Cambria" w:hAnsi="Cambria"/>
                <w:bCs/>
                <w:iCs/>
                <w:color w:val="808080"/>
                <w:sz w:val="16"/>
                <w:szCs w:val="16"/>
              </w:rPr>
            </w:pPr>
            <w:r w:rsidRPr="00277DCF">
              <w:rPr>
                <w:rFonts w:ascii="Cambria" w:hAnsi="Cambria"/>
                <w:bCs/>
                <w:iCs/>
                <w:color w:val="808080"/>
                <w:sz w:val="16"/>
                <w:szCs w:val="16"/>
              </w:rPr>
              <w:t xml:space="preserve">□ 2.0 </w:t>
            </w:r>
          </w:p>
        </w:tc>
      </w:tr>
      <w:tr w:rsidR="00EB7DD4" w:rsidRPr="002D705B" w14:paraId="4CF231B4" w14:textId="77777777" w:rsidTr="00731721">
        <w:trPr>
          <w:trHeight w:val="227"/>
        </w:trPr>
        <w:tc>
          <w:tcPr>
            <w:tcW w:w="3970" w:type="dxa"/>
            <w:tcBorders>
              <w:top w:val="single" w:sz="4" w:space="0" w:color="BFBFBF"/>
              <w:bottom w:val="single" w:sz="4" w:space="0" w:color="C0C0C0"/>
            </w:tcBorders>
            <w:shd w:val="clear" w:color="auto" w:fill="FFFFFF"/>
            <w:vAlign w:val="center"/>
          </w:tcPr>
          <w:p w14:paraId="4E63B75B" w14:textId="77777777" w:rsidR="00EB7DD4" w:rsidRPr="0036389C" w:rsidRDefault="00EB7DD4" w:rsidP="00731721">
            <w:pPr>
              <w:spacing w:before="40" w:after="40"/>
              <w:jc w:val="right"/>
              <w:rPr>
                <w:rFonts w:ascii="Cambria" w:hAnsi="Cambria"/>
                <w:sz w:val="16"/>
                <w:szCs w:val="16"/>
              </w:rPr>
            </w:pPr>
          </w:p>
        </w:tc>
        <w:tc>
          <w:tcPr>
            <w:tcW w:w="3260" w:type="dxa"/>
            <w:tcBorders>
              <w:top w:val="single" w:sz="4" w:space="0" w:color="BFBFBF"/>
              <w:bottom w:val="single" w:sz="4" w:space="0" w:color="C0C0C0"/>
            </w:tcBorders>
            <w:shd w:val="clear" w:color="auto" w:fill="FFFFFF"/>
            <w:vAlign w:val="center"/>
          </w:tcPr>
          <w:p w14:paraId="627DEAB5" w14:textId="77777777" w:rsidR="00EB7DD4" w:rsidRPr="00277DCF" w:rsidRDefault="00EB7DD4" w:rsidP="00731721">
            <w:pPr>
              <w:spacing w:before="40" w:after="40"/>
              <w:rPr>
                <w:rFonts w:ascii="Cambria" w:hAnsi="Cambria"/>
                <w:bCs/>
                <w:iCs/>
                <w:color w:val="808080"/>
                <w:sz w:val="16"/>
                <w:szCs w:val="16"/>
              </w:rPr>
            </w:pPr>
            <w:r w:rsidRPr="00277DCF">
              <w:rPr>
                <w:rFonts w:ascii="Cambria" w:hAnsi="Cambria"/>
                <w:color w:val="808080"/>
                <w:sz w:val="16"/>
                <w:szCs w:val="16"/>
              </w:rPr>
              <w:t>□</w:t>
            </w:r>
            <w:r w:rsidRPr="00277DCF">
              <w:rPr>
                <w:rFonts w:ascii="Cambria" w:hAnsi="Cambria"/>
                <w:bCs/>
                <w:iCs/>
                <w:color w:val="808080"/>
                <w:sz w:val="16"/>
                <w:szCs w:val="16"/>
              </w:rPr>
              <w:t xml:space="preserve"> NEVE</w:t>
            </w:r>
          </w:p>
        </w:tc>
        <w:tc>
          <w:tcPr>
            <w:tcW w:w="3260" w:type="dxa"/>
            <w:tcBorders>
              <w:top w:val="single" w:sz="4" w:space="0" w:color="BFBFBF"/>
              <w:bottom w:val="single" w:sz="4" w:space="0" w:color="C0C0C0"/>
            </w:tcBorders>
            <w:shd w:val="clear" w:color="auto" w:fill="FFFFFF"/>
            <w:vAlign w:val="center"/>
          </w:tcPr>
          <w:p w14:paraId="13A21AFE" w14:textId="77777777" w:rsidR="00EB7DD4" w:rsidRPr="00277DCF" w:rsidRDefault="00EB7DD4" w:rsidP="00731721">
            <w:pPr>
              <w:spacing w:before="40" w:after="40"/>
              <w:rPr>
                <w:rFonts w:ascii="Cambria" w:hAnsi="Cambria"/>
                <w:bCs/>
                <w:iCs/>
                <w:color w:val="808080"/>
                <w:sz w:val="16"/>
                <w:szCs w:val="16"/>
              </w:rPr>
            </w:pPr>
            <w:r w:rsidRPr="00277DCF">
              <w:rPr>
                <w:rFonts w:ascii="Cambria" w:hAnsi="Cambria"/>
                <w:bCs/>
                <w:iCs/>
                <w:color w:val="808080"/>
                <w:sz w:val="16"/>
                <w:szCs w:val="16"/>
              </w:rPr>
              <w:t>□ 3.2</w:t>
            </w:r>
          </w:p>
        </w:tc>
      </w:tr>
      <w:tr w:rsidR="00EB7DD4" w:rsidRPr="002D705B" w14:paraId="6EC81F1D" w14:textId="77777777" w:rsidTr="00731721">
        <w:trPr>
          <w:trHeight w:val="227"/>
        </w:trPr>
        <w:tc>
          <w:tcPr>
            <w:tcW w:w="3970" w:type="dxa"/>
            <w:tcBorders>
              <w:top w:val="single" w:sz="4" w:space="0" w:color="C0C0C0"/>
              <w:bottom w:val="single" w:sz="8" w:space="0" w:color="auto"/>
            </w:tcBorders>
            <w:shd w:val="clear" w:color="auto" w:fill="FFFFFF"/>
            <w:vAlign w:val="center"/>
          </w:tcPr>
          <w:p w14:paraId="7F71131A" w14:textId="77777777" w:rsidR="00EB7DD4" w:rsidRPr="0036389C" w:rsidRDefault="00EB7DD4" w:rsidP="00731721">
            <w:pPr>
              <w:spacing w:before="40" w:after="40"/>
              <w:jc w:val="right"/>
              <w:rPr>
                <w:rFonts w:ascii="Cambria" w:hAnsi="Cambria"/>
                <w:sz w:val="16"/>
                <w:szCs w:val="16"/>
              </w:rPr>
            </w:pPr>
          </w:p>
        </w:tc>
        <w:tc>
          <w:tcPr>
            <w:tcW w:w="3260" w:type="dxa"/>
            <w:tcBorders>
              <w:top w:val="single" w:sz="4" w:space="0" w:color="C0C0C0"/>
              <w:bottom w:val="single" w:sz="8" w:space="0" w:color="auto"/>
            </w:tcBorders>
            <w:shd w:val="clear" w:color="auto" w:fill="FFFFFF"/>
            <w:vAlign w:val="center"/>
          </w:tcPr>
          <w:p w14:paraId="2FF6BC17" w14:textId="77777777" w:rsidR="00EB7DD4" w:rsidRPr="00E50657" w:rsidRDefault="00EB7DD4" w:rsidP="00731721">
            <w:pPr>
              <w:spacing w:before="40" w:after="40"/>
              <w:rPr>
                <w:rFonts w:ascii="Cambria" w:hAnsi="Cambria"/>
                <w:b/>
                <w:color w:val="808080"/>
                <w:sz w:val="16"/>
                <w:szCs w:val="16"/>
              </w:rPr>
            </w:pPr>
            <w:r w:rsidRPr="00E50657">
              <w:rPr>
                <w:rFonts w:ascii="Cambria" w:hAnsi="Cambria"/>
                <w:color w:val="808080"/>
                <w:sz w:val="16"/>
                <w:szCs w:val="16"/>
              </w:rPr>
              <w:t>□</w:t>
            </w:r>
            <w:r w:rsidRPr="00E50657">
              <w:rPr>
                <w:rFonts w:ascii="Cambria" w:hAnsi="Cambria"/>
                <w:bCs/>
                <w:iCs/>
                <w:color w:val="808080"/>
                <w:sz w:val="16"/>
                <w:szCs w:val="16"/>
              </w:rPr>
              <w:t xml:space="preserve"> FENOMENI NON PREVEDIBILI</w:t>
            </w:r>
          </w:p>
        </w:tc>
        <w:tc>
          <w:tcPr>
            <w:tcW w:w="3260" w:type="dxa"/>
            <w:tcBorders>
              <w:top w:val="single" w:sz="4" w:space="0" w:color="C0C0C0"/>
              <w:bottom w:val="single" w:sz="8" w:space="0" w:color="auto"/>
            </w:tcBorders>
            <w:shd w:val="clear" w:color="auto" w:fill="FFFFFF"/>
            <w:vAlign w:val="center"/>
          </w:tcPr>
          <w:p w14:paraId="279A8AB6" w14:textId="71757F92" w:rsidR="00EB7DD4" w:rsidRPr="00277DCF" w:rsidRDefault="00EB7DD4" w:rsidP="00731721">
            <w:pPr>
              <w:spacing w:before="40" w:after="40"/>
              <w:rPr>
                <w:rFonts w:ascii="Cambria" w:hAnsi="Cambria"/>
                <w:color w:val="808080"/>
                <w:sz w:val="16"/>
                <w:szCs w:val="16"/>
              </w:rPr>
            </w:pPr>
            <w:r w:rsidRPr="00E50657">
              <w:rPr>
                <w:rFonts w:ascii="Cambria" w:hAnsi="Cambria"/>
                <w:color w:val="808080"/>
                <w:sz w:val="16"/>
                <w:szCs w:val="16"/>
              </w:rPr>
              <w:t>□ 4.1 - □ 4.2 - □ 4.3</w:t>
            </w:r>
          </w:p>
        </w:tc>
      </w:tr>
      <w:tr w:rsidR="00EB7DD4" w:rsidRPr="00B731FC" w14:paraId="5AA6E027" w14:textId="77777777" w:rsidTr="00EB7DD4">
        <w:trPr>
          <w:trHeight w:val="227"/>
        </w:trPr>
        <w:tc>
          <w:tcPr>
            <w:tcW w:w="10490" w:type="dxa"/>
            <w:gridSpan w:val="3"/>
            <w:tcBorders>
              <w:top w:val="single" w:sz="8" w:space="0" w:color="auto"/>
              <w:bottom w:val="single" w:sz="4" w:space="0" w:color="A6A6A6"/>
            </w:tcBorders>
            <w:shd w:val="clear" w:color="auto" w:fill="FFFFFF"/>
            <w:vAlign w:val="center"/>
          </w:tcPr>
          <w:p w14:paraId="0E5E81D1" w14:textId="77777777" w:rsidR="00EB7DD4" w:rsidRPr="00B731FC" w:rsidRDefault="00EB7DD4" w:rsidP="00731721">
            <w:pPr>
              <w:spacing w:before="120" w:after="120"/>
              <w:jc w:val="center"/>
              <w:rPr>
                <w:rFonts w:ascii="Cambria" w:hAnsi="Cambria"/>
                <w:b/>
                <w:sz w:val="18"/>
                <w:szCs w:val="18"/>
              </w:rPr>
            </w:pPr>
            <w:r w:rsidRPr="00B731FC">
              <w:rPr>
                <w:rFonts w:ascii="Cambria" w:hAnsi="Cambria"/>
                <w:b/>
                <w:bCs/>
                <w:sz w:val="18"/>
                <w:szCs w:val="18"/>
              </w:rPr>
              <w:t>BOLLETTINO VIGILANZA METEOROLOGICA</w:t>
            </w:r>
          </w:p>
        </w:tc>
      </w:tr>
      <w:tr w:rsidR="00EB7DD4" w:rsidRPr="002D705B" w14:paraId="293158B8" w14:textId="77777777" w:rsidTr="00EB7DD4">
        <w:trPr>
          <w:trHeight w:val="227"/>
        </w:trPr>
        <w:tc>
          <w:tcPr>
            <w:tcW w:w="3970" w:type="dxa"/>
            <w:tcBorders>
              <w:top w:val="single" w:sz="4" w:space="0" w:color="A6A6A6"/>
            </w:tcBorders>
            <w:shd w:val="clear" w:color="auto" w:fill="FFFFFF"/>
            <w:vAlign w:val="center"/>
          </w:tcPr>
          <w:p w14:paraId="4EF21EF8" w14:textId="77777777" w:rsidR="00EB7DD4" w:rsidRPr="0036389C" w:rsidRDefault="00EB7DD4" w:rsidP="00731721">
            <w:pPr>
              <w:spacing w:before="40" w:after="40"/>
              <w:jc w:val="right"/>
              <w:rPr>
                <w:rFonts w:ascii="Cambria" w:hAnsi="Cambria"/>
                <w:sz w:val="16"/>
                <w:szCs w:val="16"/>
              </w:rPr>
            </w:pPr>
            <w:r w:rsidRPr="0036389C">
              <w:rPr>
                <w:rFonts w:ascii="Cambria" w:hAnsi="Cambria"/>
                <w:i/>
                <w:sz w:val="16"/>
                <w:szCs w:val="16"/>
              </w:rPr>
              <w:t>Bollettino Vigilanza Meteorologica</w:t>
            </w:r>
            <w:r w:rsidRPr="0036389C">
              <w:rPr>
                <w:rFonts w:ascii="Cambria" w:hAnsi="Cambria"/>
                <w:sz w:val="16"/>
                <w:szCs w:val="16"/>
              </w:rPr>
              <w:t xml:space="preserve"> N.</w:t>
            </w:r>
          </w:p>
        </w:tc>
        <w:tc>
          <w:tcPr>
            <w:tcW w:w="3260" w:type="dxa"/>
            <w:tcBorders>
              <w:top w:val="single" w:sz="4" w:space="0" w:color="A6A6A6"/>
              <w:bottom w:val="single" w:sz="4" w:space="0" w:color="auto"/>
            </w:tcBorders>
            <w:shd w:val="clear" w:color="auto" w:fill="FFFFFF"/>
            <w:vAlign w:val="center"/>
          </w:tcPr>
          <w:p w14:paraId="399AF207" w14:textId="77777777" w:rsidR="00EB7DD4" w:rsidRPr="0036389C" w:rsidRDefault="00EB7DD4" w:rsidP="00731721">
            <w:pPr>
              <w:spacing w:before="40" w:after="40"/>
              <w:rPr>
                <w:rFonts w:ascii="Cambria" w:hAnsi="Cambria"/>
                <w:b/>
                <w:sz w:val="16"/>
                <w:szCs w:val="16"/>
              </w:rPr>
            </w:pPr>
            <w:r w:rsidRPr="0023594E">
              <w:rPr>
                <w:rFonts w:ascii="Cambria" w:hAnsi="Cambria"/>
                <w:color w:val="FF0000"/>
                <w:sz w:val="16"/>
                <w:szCs w:val="16"/>
              </w:rPr>
              <w:t>…</w:t>
            </w:r>
          </w:p>
        </w:tc>
        <w:tc>
          <w:tcPr>
            <w:tcW w:w="3260" w:type="dxa"/>
            <w:tcBorders>
              <w:top w:val="single" w:sz="4" w:space="0" w:color="A6A6A6"/>
            </w:tcBorders>
            <w:shd w:val="clear" w:color="auto" w:fill="FFFFFF"/>
            <w:vAlign w:val="center"/>
          </w:tcPr>
          <w:p w14:paraId="0843B988" w14:textId="77777777" w:rsidR="00EB7DD4" w:rsidRPr="0036389C" w:rsidRDefault="00EB7DD4" w:rsidP="00731721">
            <w:pPr>
              <w:spacing w:before="40" w:after="40"/>
              <w:jc w:val="center"/>
              <w:rPr>
                <w:rFonts w:ascii="Cambria" w:hAnsi="Cambria"/>
                <w:b/>
                <w:sz w:val="16"/>
                <w:szCs w:val="16"/>
              </w:rPr>
            </w:pPr>
          </w:p>
        </w:tc>
      </w:tr>
      <w:tr w:rsidR="00EB7DD4" w:rsidRPr="002D705B" w14:paraId="13F22145" w14:textId="77777777" w:rsidTr="00731721">
        <w:trPr>
          <w:trHeight w:val="227"/>
        </w:trPr>
        <w:tc>
          <w:tcPr>
            <w:tcW w:w="3970" w:type="dxa"/>
            <w:shd w:val="clear" w:color="auto" w:fill="FFFFFF"/>
            <w:vAlign w:val="center"/>
          </w:tcPr>
          <w:p w14:paraId="65255B2A" w14:textId="77777777" w:rsidR="00EB7DD4" w:rsidRPr="0036389C" w:rsidRDefault="00EB7DD4" w:rsidP="00731721">
            <w:pPr>
              <w:spacing w:before="40" w:after="40"/>
              <w:jc w:val="right"/>
              <w:rPr>
                <w:rFonts w:ascii="Cambria" w:hAnsi="Cambria"/>
                <w:sz w:val="16"/>
                <w:szCs w:val="16"/>
              </w:rPr>
            </w:pPr>
            <w:r w:rsidRPr="0036389C">
              <w:rPr>
                <w:rFonts w:ascii="Cambria" w:hAnsi="Cambria"/>
                <w:sz w:val="16"/>
                <w:szCs w:val="16"/>
              </w:rPr>
              <w:t>data di emissione</w:t>
            </w:r>
          </w:p>
        </w:tc>
        <w:tc>
          <w:tcPr>
            <w:tcW w:w="3260" w:type="dxa"/>
            <w:tcBorders>
              <w:top w:val="single" w:sz="4" w:space="0" w:color="auto"/>
              <w:bottom w:val="single" w:sz="4" w:space="0" w:color="auto"/>
            </w:tcBorders>
            <w:shd w:val="clear" w:color="auto" w:fill="FFFFFF"/>
            <w:vAlign w:val="center"/>
          </w:tcPr>
          <w:p w14:paraId="65274FAB" w14:textId="77777777" w:rsidR="00EB7DD4" w:rsidRPr="0036389C" w:rsidRDefault="00EB7DD4" w:rsidP="00731721">
            <w:pPr>
              <w:spacing w:before="40" w:after="40"/>
              <w:rPr>
                <w:rFonts w:ascii="Cambria" w:hAnsi="Cambria"/>
                <w:b/>
                <w:sz w:val="16"/>
                <w:szCs w:val="16"/>
              </w:rPr>
            </w:pPr>
            <w:r w:rsidRPr="0023594E">
              <w:rPr>
                <w:rFonts w:ascii="Cambria" w:hAnsi="Cambria"/>
                <w:color w:val="FF0000"/>
                <w:sz w:val="16"/>
                <w:szCs w:val="16"/>
              </w:rPr>
              <w:t>…</w:t>
            </w:r>
          </w:p>
        </w:tc>
        <w:tc>
          <w:tcPr>
            <w:tcW w:w="3260" w:type="dxa"/>
            <w:shd w:val="clear" w:color="auto" w:fill="FFFFFF"/>
            <w:vAlign w:val="center"/>
          </w:tcPr>
          <w:p w14:paraId="3028452A" w14:textId="77777777" w:rsidR="00EB7DD4" w:rsidRPr="0036389C" w:rsidRDefault="00EB7DD4" w:rsidP="00731721">
            <w:pPr>
              <w:spacing w:before="40" w:after="40"/>
              <w:jc w:val="center"/>
              <w:rPr>
                <w:rFonts w:ascii="Cambria" w:hAnsi="Cambria"/>
                <w:b/>
                <w:sz w:val="16"/>
                <w:szCs w:val="16"/>
              </w:rPr>
            </w:pPr>
          </w:p>
        </w:tc>
      </w:tr>
      <w:tr w:rsidR="00EB7DD4" w:rsidRPr="002D705B" w14:paraId="51CCA787" w14:textId="77777777" w:rsidTr="00731721">
        <w:trPr>
          <w:trHeight w:val="227"/>
        </w:trPr>
        <w:tc>
          <w:tcPr>
            <w:tcW w:w="3970" w:type="dxa"/>
            <w:shd w:val="clear" w:color="auto" w:fill="FFFFFF"/>
            <w:vAlign w:val="center"/>
          </w:tcPr>
          <w:p w14:paraId="4AF312B5" w14:textId="77777777" w:rsidR="00EB7DD4" w:rsidRPr="0036389C" w:rsidRDefault="00EB7DD4" w:rsidP="00731721">
            <w:pPr>
              <w:spacing w:before="40" w:after="40"/>
              <w:jc w:val="right"/>
              <w:rPr>
                <w:rFonts w:ascii="Cambria" w:hAnsi="Cambria"/>
                <w:sz w:val="16"/>
                <w:szCs w:val="16"/>
              </w:rPr>
            </w:pPr>
            <w:r w:rsidRPr="0036389C">
              <w:rPr>
                <w:rFonts w:ascii="Cambria" w:hAnsi="Cambria"/>
                <w:sz w:val="16"/>
                <w:szCs w:val="16"/>
              </w:rPr>
              <w:t>Fenomeni rilevati</w:t>
            </w:r>
          </w:p>
        </w:tc>
        <w:tc>
          <w:tcPr>
            <w:tcW w:w="3260" w:type="dxa"/>
            <w:shd w:val="clear" w:color="auto" w:fill="FFFFFF"/>
            <w:vAlign w:val="center"/>
          </w:tcPr>
          <w:p w14:paraId="6A217DE5" w14:textId="77777777" w:rsidR="00EB7DD4" w:rsidRPr="00B731FC" w:rsidRDefault="00EB7DD4" w:rsidP="00731721">
            <w:pPr>
              <w:spacing w:before="40" w:after="40"/>
              <w:rPr>
                <w:rFonts w:ascii="Cambria" w:hAnsi="Cambria"/>
                <w:b/>
                <w:sz w:val="16"/>
                <w:szCs w:val="16"/>
              </w:rPr>
            </w:pPr>
            <w:r w:rsidRPr="00B731FC">
              <w:rPr>
                <w:rFonts w:ascii="Cambria" w:hAnsi="Cambria"/>
                <w:bCs/>
                <w:iCs/>
                <w:sz w:val="16"/>
                <w:szCs w:val="16"/>
              </w:rPr>
              <w:t>□ NESSUNO</w:t>
            </w:r>
          </w:p>
        </w:tc>
        <w:tc>
          <w:tcPr>
            <w:tcW w:w="3260" w:type="dxa"/>
            <w:shd w:val="clear" w:color="auto" w:fill="FFFFFF"/>
            <w:vAlign w:val="center"/>
          </w:tcPr>
          <w:p w14:paraId="21E7B9B9" w14:textId="77777777" w:rsidR="00EB7DD4" w:rsidRPr="0036389C" w:rsidRDefault="00EB7DD4" w:rsidP="00731721">
            <w:pPr>
              <w:spacing w:before="40" w:after="40"/>
              <w:rPr>
                <w:rFonts w:ascii="Cambria" w:hAnsi="Cambria"/>
                <w:b/>
                <w:sz w:val="16"/>
                <w:szCs w:val="16"/>
              </w:rPr>
            </w:pPr>
            <w:r w:rsidRPr="008D290A">
              <w:rPr>
                <w:rFonts w:ascii="Cambria" w:hAnsi="Cambria"/>
                <w:sz w:val="16"/>
                <w:szCs w:val="16"/>
              </w:rPr>
              <w:t xml:space="preserve">Schede procedurali </w:t>
            </w:r>
            <w:r>
              <w:rPr>
                <w:rFonts w:ascii="Cambria" w:hAnsi="Cambria"/>
                <w:sz w:val="16"/>
                <w:szCs w:val="16"/>
              </w:rPr>
              <w:t>corrispondenti</w:t>
            </w:r>
          </w:p>
        </w:tc>
      </w:tr>
      <w:tr w:rsidR="00EB7DD4" w:rsidRPr="002D705B" w14:paraId="37D3565A" w14:textId="77777777" w:rsidTr="00731721">
        <w:trPr>
          <w:trHeight w:val="227"/>
        </w:trPr>
        <w:tc>
          <w:tcPr>
            <w:tcW w:w="3970" w:type="dxa"/>
            <w:tcBorders>
              <w:bottom w:val="single" w:sz="4" w:space="0" w:color="C0C0C0"/>
            </w:tcBorders>
            <w:shd w:val="clear" w:color="auto" w:fill="FFFFFF"/>
            <w:vAlign w:val="center"/>
          </w:tcPr>
          <w:p w14:paraId="3343BE29" w14:textId="77777777" w:rsidR="00EB7DD4" w:rsidRPr="0036389C" w:rsidRDefault="00EB7DD4" w:rsidP="00731721">
            <w:pPr>
              <w:spacing w:before="40" w:after="40"/>
              <w:jc w:val="right"/>
              <w:rPr>
                <w:rFonts w:ascii="Cambria" w:hAnsi="Cambria"/>
                <w:color w:val="FF0000"/>
                <w:sz w:val="14"/>
                <w:szCs w:val="14"/>
              </w:rPr>
            </w:pPr>
            <w:r w:rsidRPr="0036389C">
              <w:rPr>
                <w:rFonts w:ascii="Cambria" w:hAnsi="Cambria"/>
                <w:color w:val="FF0000"/>
                <w:sz w:val="14"/>
                <w:szCs w:val="14"/>
              </w:rPr>
              <w:t xml:space="preserve">contrassegnare </w:t>
            </w:r>
            <w:r w:rsidRPr="0036389C">
              <w:rPr>
                <w:rFonts w:ascii="Cambria" w:hAnsi="Cambria"/>
                <w:color w:val="FF0000"/>
                <w:sz w:val="14"/>
                <w:szCs w:val="14"/>
              </w:rPr>
              <w:sym w:font="Wingdings" w:char="00FC"/>
            </w:r>
          </w:p>
        </w:tc>
        <w:tc>
          <w:tcPr>
            <w:tcW w:w="3260" w:type="dxa"/>
            <w:tcBorders>
              <w:bottom w:val="single" w:sz="4" w:space="0" w:color="C0C0C0"/>
            </w:tcBorders>
            <w:shd w:val="clear" w:color="auto" w:fill="FFFFFF"/>
            <w:vAlign w:val="center"/>
          </w:tcPr>
          <w:p w14:paraId="48E2F5BF" w14:textId="77777777" w:rsidR="00EB7DD4" w:rsidRPr="00B731FC" w:rsidRDefault="00EB7DD4" w:rsidP="00731721">
            <w:pPr>
              <w:spacing w:before="40" w:after="40"/>
              <w:rPr>
                <w:rFonts w:ascii="Cambria" w:hAnsi="Cambria"/>
                <w:b/>
                <w:sz w:val="16"/>
                <w:szCs w:val="16"/>
              </w:rPr>
            </w:pPr>
            <w:r w:rsidRPr="00B731FC">
              <w:rPr>
                <w:rFonts w:ascii="Cambria" w:hAnsi="Cambria"/>
                <w:bCs/>
                <w:iCs/>
                <w:sz w:val="16"/>
                <w:szCs w:val="16"/>
              </w:rPr>
              <w:t>□ ANOMALIA TERMICA MOLTO FREDDA</w:t>
            </w:r>
          </w:p>
        </w:tc>
        <w:tc>
          <w:tcPr>
            <w:tcW w:w="3260" w:type="dxa"/>
            <w:tcBorders>
              <w:bottom w:val="single" w:sz="4" w:space="0" w:color="C0C0C0"/>
            </w:tcBorders>
            <w:shd w:val="clear" w:color="auto" w:fill="FFFFFF"/>
            <w:vAlign w:val="center"/>
          </w:tcPr>
          <w:p w14:paraId="45FA8BD5" w14:textId="77777777" w:rsidR="00EB7DD4" w:rsidRPr="00E50657" w:rsidRDefault="00EB7DD4" w:rsidP="00731721">
            <w:pPr>
              <w:spacing w:before="40" w:after="40"/>
              <w:rPr>
                <w:rFonts w:ascii="Cambria" w:hAnsi="Cambria"/>
                <w:b/>
                <w:sz w:val="14"/>
                <w:szCs w:val="14"/>
              </w:rPr>
            </w:pPr>
            <w:r w:rsidRPr="00E50657">
              <w:rPr>
                <w:rFonts w:ascii="Cambria" w:hAnsi="Cambria"/>
                <w:sz w:val="16"/>
                <w:szCs w:val="16"/>
              </w:rPr>
              <w:t>□</w:t>
            </w:r>
            <w:r w:rsidRPr="00E50657">
              <w:rPr>
                <w:rFonts w:ascii="Cambria" w:hAnsi="Cambria"/>
                <w:bCs/>
                <w:iCs/>
                <w:sz w:val="16"/>
                <w:szCs w:val="16"/>
              </w:rPr>
              <w:t xml:space="preserve"> 0.1 </w:t>
            </w:r>
          </w:p>
        </w:tc>
      </w:tr>
      <w:tr w:rsidR="00EB7DD4" w:rsidRPr="002D705B" w14:paraId="5B4D1FB6" w14:textId="77777777" w:rsidTr="00731721">
        <w:trPr>
          <w:trHeight w:val="227"/>
        </w:trPr>
        <w:tc>
          <w:tcPr>
            <w:tcW w:w="3970" w:type="dxa"/>
            <w:tcBorders>
              <w:bottom w:val="single" w:sz="4" w:space="0" w:color="C0C0C0"/>
            </w:tcBorders>
            <w:shd w:val="clear" w:color="auto" w:fill="FFFFFF"/>
            <w:vAlign w:val="center"/>
          </w:tcPr>
          <w:p w14:paraId="41A48AB8" w14:textId="77777777" w:rsidR="00EB7DD4" w:rsidRPr="0036389C" w:rsidRDefault="00EB7DD4" w:rsidP="00731721">
            <w:pPr>
              <w:spacing w:before="40" w:after="40"/>
              <w:jc w:val="right"/>
              <w:rPr>
                <w:rFonts w:ascii="Cambria" w:hAnsi="Cambria"/>
                <w:color w:val="FF0000"/>
                <w:sz w:val="16"/>
                <w:szCs w:val="16"/>
              </w:rPr>
            </w:pPr>
          </w:p>
        </w:tc>
        <w:tc>
          <w:tcPr>
            <w:tcW w:w="3260" w:type="dxa"/>
            <w:tcBorders>
              <w:bottom w:val="single" w:sz="4" w:space="0" w:color="C0C0C0"/>
            </w:tcBorders>
            <w:shd w:val="clear" w:color="auto" w:fill="FFFFFF"/>
            <w:vAlign w:val="center"/>
          </w:tcPr>
          <w:p w14:paraId="606A8E62" w14:textId="77777777" w:rsidR="00EB7DD4" w:rsidRPr="00B731FC" w:rsidRDefault="00EB7DD4" w:rsidP="00731721">
            <w:pPr>
              <w:spacing w:before="40" w:after="40"/>
              <w:rPr>
                <w:rFonts w:ascii="Cambria" w:hAnsi="Cambria"/>
                <w:b/>
                <w:sz w:val="16"/>
                <w:szCs w:val="16"/>
              </w:rPr>
            </w:pPr>
            <w:r w:rsidRPr="00B731FC">
              <w:rPr>
                <w:rFonts w:ascii="Cambria" w:hAnsi="Cambria"/>
                <w:bCs/>
                <w:iCs/>
                <w:sz w:val="16"/>
                <w:szCs w:val="16"/>
              </w:rPr>
              <w:t>□ GELATE DIFFUSE</w:t>
            </w:r>
          </w:p>
        </w:tc>
        <w:tc>
          <w:tcPr>
            <w:tcW w:w="3260" w:type="dxa"/>
            <w:tcBorders>
              <w:bottom w:val="single" w:sz="4" w:space="0" w:color="C0C0C0"/>
            </w:tcBorders>
            <w:shd w:val="clear" w:color="auto" w:fill="FFFFFF"/>
            <w:vAlign w:val="center"/>
          </w:tcPr>
          <w:p w14:paraId="72E521C3" w14:textId="77777777" w:rsidR="00EB7DD4" w:rsidRPr="00E50657" w:rsidRDefault="00EB7DD4" w:rsidP="00731721">
            <w:pPr>
              <w:spacing w:before="40" w:after="40"/>
              <w:rPr>
                <w:rFonts w:ascii="Cambria" w:hAnsi="Cambria"/>
                <w:b/>
                <w:sz w:val="14"/>
                <w:szCs w:val="14"/>
              </w:rPr>
            </w:pPr>
            <w:r w:rsidRPr="00E50657">
              <w:rPr>
                <w:rFonts w:ascii="Cambria" w:hAnsi="Cambria" w:cs="Calibri"/>
                <w:sz w:val="16"/>
                <w:szCs w:val="16"/>
              </w:rPr>
              <w:t>□</w:t>
            </w:r>
            <w:r w:rsidRPr="00E50657">
              <w:rPr>
                <w:rFonts w:ascii="Cambria" w:hAnsi="Cambria" w:cs="Calibri"/>
                <w:bCs/>
                <w:iCs/>
                <w:sz w:val="16"/>
                <w:szCs w:val="16"/>
              </w:rPr>
              <w:t xml:space="preserve"> </w:t>
            </w:r>
            <w:r w:rsidRPr="00E50657">
              <w:rPr>
                <w:rFonts w:ascii="Cambria" w:hAnsi="Cambria"/>
                <w:bCs/>
                <w:iCs/>
                <w:sz w:val="16"/>
                <w:szCs w:val="16"/>
              </w:rPr>
              <w:t>0.2</w:t>
            </w:r>
          </w:p>
        </w:tc>
      </w:tr>
      <w:tr w:rsidR="00EB7DD4" w:rsidRPr="002D705B" w14:paraId="560D76EB" w14:textId="77777777" w:rsidTr="00731721">
        <w:trPr>
          <w:trHeight w:val="227"/>
        </w:trPr>
        <w:tc>
          <w:tcPr>
            <w:tcW w:w="3970" w:type="dxa"/>
            <w:tcBorders>
              <w:bottom w:val="single" w:sz="4" w:space="0" w:color="C0C0C0"/>
            </w:tcBorders>
            <w:shd w:val="clear" w:color="auto" w:fill="FFFFFF"/>
            <w:vAlign w:val="center"/>
          </w:tcPr>
          <w:p w14:paraId="38C67C48" w14:textId="77777777" w:rsidR="00EB7DD4" w:rsidRPr="0036389C" w:rsidRDefault="00EB7DD4" w:rsidP="00731721">
            <w:pPr>
              <w:spacing w:before="40" w:after="40"/>
              <w:jc w:val="right"/>
              <w:rPr>
                <w:rFonts w:ascii="Cambria" w:hAnsi="Cambria"/>
                <w:color w:val="FF0000"/>
                <w:sz w:val="16"/>
                <w:szCs w:val="16"/>
              </w:rPr>
            </w:pPr>
          </w:p>
        </w:tc>
        <w:tc>
          <w:tcPr>
            <w:tcW w:w="3260" w:type="dxa"/>
            <w:tcBorders>
              <w:bottom w:val="single" w:sz="4" w:space="0" w:color="C0C0C0"/>
            </w:tcBorders>
            <w:shd w:val="clear" w:color="auto" w:fill="FFFFFF"/>
            <w:vAlign w:val="center"/>
          </w:tcPr>
          <w:p w14:paraId="319AB6F7" w14:textId="77777777" w:rsidR="00EB7DD4" w:rsidRPr="00B731FC" w:rsidRDefault="00EB7DD4" w:rsidP="00731721">
            <w:pPr>
              <w:spacing w:before="40" w:after="40"/>
              <w:rPr>
                <w:rFonts w:ascii="Cambria" w:hAnsi="Cambria"/>
                <w:b/>
                <w:sz w:val="16"/>
                <w:szCs w:val="16"/>
              </w:rPr>
            </w:pPr>
            <w:r w:rsidRPr="00B731FC">
              <w:rPr>
                <w:rFonts w:ascii="Cambria" w:hAnsi="Cambria"/>
                <w:bCs/>
                <w:iCs/>
                <w:sz w:val="16"/>
                <w:szCs w:val="16"/>
              </w:rPr>
              <w:t>□ ANOMALIA TERMICA MOLTO CALDA</w:t>
            </w:r>
          </w:p>
        </w:tc>
        <w:tc>
          <w:tcPr>
            <w:tcW w:w="3260" w:type="dxa"/>
            <w:tcBorders>
              <w:bottom w:val="single" w:sz="4" w:space="0" w:color="C0C0C0"/>
            </w:tcBorders>
            <w:shd w:val="clear" w:color="auto" w:fill="FFFFFF"/>
            <w:vAlign w:val="center"/>
          </w:tcPr>
          <w:p w14:paraId="1769EF49" w14:textId="77777777" w:rsidR="00EB7DD4" w:rsidRPr="00634859" w:rsidRDefault="00EB7DD4" w:rsidP="00731721">
            <w:pPr>
              <w:spacing w:before="40" w:after="40"/>
              <w:rPr>
                <w:rFonts w:ascii="Cambria" w:hAnsi="Cambria"/>
                <w:b/>
                <w:sz w:val="14"/>
                <w:szCs w:val="14"/>
              </w:rPr>
            </w:pPr>
            <w:r w:rsidRPr="0036389C">
              <w:rPr>
                <w:rFonts w:ascii="Cambria" w:hAnsi="Cambria" w:cs="Calibri"/>
                <w:bCs/>
                <w:iCs/>
                <w:sz w:val="16"/>
                <w:szCs w:val="16"/>
              </w:rPr>
              <w:t xml:space="preserve">□ </w:t>
            </w:r>
            <w:r>
              <w:rPr>
                <w:rFonts w:ascii="Cambria" w:hAnsi="Cambria" w:cs="Calibri"/>
                <w:bCs/>
                <w:iCs/>
                <w:sz w:val="16"/>
                <w:szCs w:val="16"/>
              </w:rPr>
              <w:t>0.3</w:t>
            </w:r>
            <w:r w:rsidRPr="0036389C">
              <w:rPr>
                <w:rFonts w:ascii="Cambria" w:hAnsi="Cambria" w:cs="Calibri"/>
                <w:bCs/>
                <w:iCs/>
                <w:sz w:val="16"/>
                <w:szCs w:val="16"/>
              </w:rPr>
              <w:t xml:space="preserve"> </w:t>
            </w:r>
          </w:p>
        </w:tc>
      </w:tr>
      <w:tr w:rsidR="00EB7DD4" w:rsidRPr="002D705B" w14:paraId="0CF23684" w14:textId="77777777" w:rsidTr="00731721">
        <w:trPr>
          <w:trHeight w:val="227"/>
        </w:trPr>
        <w:tc>
          <w:tcPr>
            <w:tcW w:w="3970" w:type="dxa"/>
            <w:shd w:val="clear" w:color="auto" w:fill="FFFFFF"/>
            <w:vAlign w:val="center"/>
          </w:tcPr>
          <w:p w14:paraId="5D980670" w14:textId="77777777" w:rsidR="00EB7DD4" w:rsidRPr="0036389C" w:rsidRDefault="00EB7DD4" w:rsidP="00731721">
            <w:pPr>
              <w:spacing w:before="40" w:after="40"/>
              <w:jc w:val="right"/>
              <w:rPr>
                <w:rFonts w:ascii="Cambria" w:hAnsi="Cambria"/>
                <w:sz w:val="16"/>
                <w:szCs w:val="16"/>
              </w:rPr>
            </w:pPr>
          </w:p>
        </w:tc>
        <w:tc>
          <w:tcPr>
            <w:tcW w:w="3260" w:type="dxa"/>
            <w:shd w:val="clear" w:color="auto" w:fill="FFFFFF"/>
            <w:vAlign w:val="center"/>
          </w:tcPr>
          <w:p w14:paraId="2C3BD433" w14:textId="77777777" w:rsidR="00EB7DD4" w:rsidRPr="00B731FC" w:rsidRDefault="00EB7DD4" w:rsidP="00731721">
            <w:pPr>
              <w:spacing w:before="40" w:after="40"/>
              <w:rPr>
                <w:rFonts w:ascii="Cambria" w:hAnsi="Cambria"/>
                <w:b/>
                <w:sz w:val="16"/>
                <w:szCs w:val="16"/>
              </w:rPr>
            </w:pPr>
            <w:r w:rsidRPr="00B731FC">
              <w:rPr>
                <w:rFonts w:ascii="Cambria" w:hAnsi="Cambria"/>
                <w:bCs/>
                <w:iCs/>
                <w:sz w:val="16"/>
                <w:szCs w:val="16"/>
              </w:rPr>
              <w:t>□ VENTO FORTE</w:t>
            </w:r>
          </w:p>
        </w:tc>
        <w:tc>
          <w:tcPr>
            <w:tcW w:w="3260" w:type="dxa"/>
            <w:shd w:val="clear" w:color="auto" w:fill="FFFFFF"/>
            <w:vAlign w:val="center"/>
          </w:tcPr>
          <w:p w14:paraId="0E487662" w14:textId="77777777" w:rsidR="00EB7DD4" w:rsidRPr="0036389C" w:rsidRDefault="00EB7DD4" w:rsidP="00731721">
            <w:pPr>
              <w:spacing w:before="40" w:after="40"/>
              <w:rPr>
                <w:rFonts w:ascii="Cambria" w:hAnsi="Cambria"/>
                <w:b/>
                <w:sz w:val="16"/>
                <w:szCs w:val="16"/>
              </w:rPr>
            </w:pPr>
            <w:r w:rsidRPr="0036389C">
              <w:rPr>
                <w:rFonts w:ascii="Cambria" w:hAnsi="Cambria" w:cs="Calibri"/>
                <w:bCs/>
                <w:iCs/>
                <w:sz w:val="16"/>
                <w:szCs w:val="16"/>
              </w:rPr>
              <w:t xml:space="preserve">□ </w:t>
            </w:r>
            <w:r>
              <w:rPr>
                <w:rFonts w:ascii="Cambria" w:hAnsi="Cambria" w:cs="Calibri"/>
                <w:bCs/>
                <w:iCs/>
                <w:sz w:val="16"/>
                <w:szCs w:val="16"/>
              </w:rPr>
              <w:t>0.4</w:t>
            </w:r>
          </w:p>
        </w:tc>
      </w:tr>
      <w:tr w:rsidR="00EB7DD4" w:rsidRPr="003F1484" w14:paraId="1033DD00" w14:textId="77777777" w:rsidTr="00731721">
        <w:trPr>
          <w:trHeight w:val="227"/>
        </w:trPr>
        <w:tc>
          <w:tcPr>
            <w:tcW w:w="3970" w:type="dxa"/>
            <w:tcBorders>
              <w:top w:val="single" w:sz="4" w:space="0" w:color="auto"/>
              <w:left w:val="single" w:sz="4" w:space="0" w:color="C0C0C0"/>
              <w:bottom w:val="single" w:sz="4" w:space="0" w:color="BFBFBF"/>
              <w:right w:val="single" w:sz="4" w:space="0" w:color="C0C0C0"/>
            </w:tcBorders>
            <w:shd w:val="clear" w:color="auto" w:fill="FFFFFF"/>
            <w:vAlign w:val="center"/>
          </w:tcPr>
          <w:p w14:paraId="4322202C" w14:textId="77777777" w:rsidR="00EB7DD4" w:rsidRPr="0019533B" w:rsidRDefault="00EB7DD4" w:rsidP="00731721">
            <w:pPr>
              <w:spacing w:before="40" w:after="40"/>
              <w:jc w:val="right"/>
              <w:rPr>
                <w:rFonts w:ascii="Cambria" w:hAnsi="Cambria"/>
                <w:bCs/>
                <w:sz w:val="16"/>
                <w:szCs w:val="16"/>
              </w:rPr>
            </w:pPr>
            <w:r w:rsidRPr="0019533B">
              <w:rPr>
                <w:rFonts w:ascii="Cambria" w:hAnsi="Cambria"/>
                <w:bCs/>
                <w:sz w:val="16"/>
                <w:szCs w:val="16"/>
              </w:rPr>
              <w:t>ATTIVAZIONE DEI CENTRI DI COORDINAMENTO</w:t>
            </w:r>
          </w:p>
        </w:tc>
        <w:tc>
          <w:tcPr>
            <w:tcW w:w="3260" w:type="dxa"/>
            <w:tcBorders>
              <w:top w:val="single" w:sz="4" w:space="0" w:color="auto"/>
              <w:left w:val="single" w:sz="4" w:space="0" w:color="C0C0C0"/>
              <w:bottom w:val="single" w:sz="4" w:space="0" w:color="BFBFBF"/>
              <w:right w:val="single" w:sz="4" w:space="0" w:color="C0C0C0"/>
            </w:tcBorders>
            <w:shd w:val="clear" w:color="auto" w:fill="FFFFFF"/>
            <w:vAlign w:val="center"/>
          </w:tcPr>
          <w:p w14:paraId="0F3916FF" w14:textId="77777777" w:rsidR="00EB7DD4" w:rsidRPr="0036389C" w:rsidRDefault="00EB7DD4" w:rsidP="00731721">
            <w:pPr>
              <w:tabs>
                <w:tab w:val="left" w:pos="1516"/>
              </w:tabs>
              <w:spacing w:before="40" w:after="40"/>
              <w:rPr>
                <w:rFonts w:ascii="Cambria" w:hAnsi="Cambria"/>
                <w:sz w:val="16"/>
                <w:szCs w:val="16"/>
              </w:rPr>
            </w:pPr>
            <w:r w:rsidRPr="00277DCF">
              <w:rPr>
                <w:rFonts w:ascii="Cambria" w:hAnsi="Cambria"/>
                <w:bCs/>
                <w:iCs/>
                <w:sz w:val="16"/>
                <w:szCs w:val="16"/>
              </w:rPr>
              <w:t>□ NESSUNO</w:t>
            </w:r>
          </w:p>
        </w:tc>
        <w:tc>
          <w:tcPr>
            <w:tcW w:w="3260" w:type="dxa"/>
            <w:tcBorders>
              <w:top w:val="single" w:sz="4" w:space="0" w:color="auto"/>
              <w:left w:val="single" w:sz="4" w:space="0" w:color="C0C0C0"/>
              <w:bottom w:val="single" w:sz="4" w:space="0" w:color="BFBFBF"/>
              <w:right w:val="single" w:sz="4" w:space="0" w:color="C0C0C0"/>
            </w:tcBorders>
            <w:shd w:val="clear" w:color="auto" w:fill="FFFFFF"/>
            <w:vAlign w:val="center"/>
          </w:tcPr>
          <w:p w14:paraId="1C33F467" w14:textId="77777777" w:rsidR="00EB7DD4" w:rsidRPr="0036389C" w:rsidRDefault="00EB7DD4" w:rsidP="00731721">
            <w:pPr>
              <w:tabs>
                <w:tab w:val="left" w:pos="1516"/>
              </w:tabs>
              <w:spacing w:before="40" w:after="40"/>
              <w:rPr>
                <w:rFonts w:ascii="Cambria" w:hAnsi="Cambria"/>
                <w:bCs/>
                <w:iCs/>
                <w:sz w:val="16"/>
                <w:szCs w:val="16"/>
              </w:rPr>
            </w:pPr>
          </w:p>
        </w:tc>
      </w:tr>
      <w:tr w:rsidR="00EB7DD4" w:rsidRPr="003F1484" w14:paraId="1A180083" w14:textId="77777777" w:rsidTr="00731721">
        <w:trPr>
          <w:trHeight w:val="227"/>
        </w:trPr>
        <w:tc>
          <w:tcPr>
            <w:tcW w:w="397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30B20AB7" w14:textId="77777777" w:rsidR="00EB7DD4" w:rsidRPr="0075407D" w:rsidRDefault="00EB7DD4" w:rsidP="00731721">
            <w:pPr>
              <w:spacing w:before="40" w:after="40"/>
              <w:jc w:val="right"/>
              <w:rPr>
                <w:rFonts w:ascii="Cambria" w:hAnsi="Cambria"/>
                <w:sz w:val="16"/>
                <w:szCs w:val="16"/>
              </w:rPr>
            </w:pPr>
            <w:r w:rsidRPr="0075407D">
              <w:rPr>
                <w:rFonts w:ascii="Cambria" w:hAnsi="Cambria"/>
                <w:sz w:val="16"/>
                <w:szCs w:val="16"/>
              </w:rPr>
              <w:t xml:space="preserve">Sala Operativa </w:t>
            </w:r>
            <w:r>
              <w:rPr>
                <w:rFonts w:ascii="Cambria" w:hAnsi="Cambria"/>
                <w:sz w:val="16"/>
                <w:szCs w:val="16"/>
              </w:rPr>
              <w:t>Comunale</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3951CD6C" w14:textId="77777777" w:rsidR="00EB7DD4" w:rsidRPr="00277DCF" w:rsidRDefault="00EB7DD4" w:rsidP="00731721">
            <w:pPr>
              <w:tabs>
                <w:tab w:val="left" w:pos="1516"/>
              </w:tabs>
              <w:spacing w:before="40" w:after="40"/>
              <w:rPr>
                <w:rFonts w:ascii="Cambria" w:hAnsi="Cambria"/>
                <w:sz w:val="16"/>
                <w:szCs w:val="16"/>
              </w:rPr>
            </w:pPr>
            <w:r w:rsidRPr="00277DCF">
              <w:rPr>
                <w:rFonts w:ascii="Cambria" w:hAnsi="Cambria"/>
                <w:sz w:val="16"/>
                <w:szCs w:val="16"/>
              </w:rPr>
              <w:t xml:space="preserve">□ </w:t>
            </w:r>
            <w:r>
              <w:rPr>
                <w:rFonts w:ascii="Cambria" w:hAnsi="Cambria"/>
                <w:bCs/>
                <w:iCs/>
                <w:sz w:val="16"/>
                <w:szCs w:val="16"/>
              </w:rPr>
              <w:t>S</w:t>
            </w:r>
            <w:r w:rsidRPr="00277DCF">
              <w:rPr>
                <w:rFonts w:ascii="Cambria" w:hAnsi="Cambria"/>
                <w:bCs/>
                <w:iCs/>
                <w:sz w:val="16"/>
                <w:szCs w:val="16"/>
              </w:rPr>
              <w:t>OC</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124271E4" w14:textId="77777777" w:rsidR="00EB7DD4" w:rsidRPr="0036389C" w:rsidRDefault="00EB7DD4" w:rsidP="00731721">
            <w:pPr>
              <w:tabs>
                <w:tab w:val="left" w:pos="1516"/>
              </w:tabs>
              <w:spacing w:before="40" w:after="40"/>
              <w:rPr>
                <w:rFonts w:ascii="Cambria" w:hAnsi="Cambria"/>
                <w:bCs/>
                <w:iCs/>
                <w:sz w:val="16"/>
                <w:szCs w:val="16"/>
              </w:rPr>
            </w:pPr>
          </w:p>
        </w:tc>
      </w:tr>
      <w:tr w:rsidR="00EB7DD4" w:rsidRPr="003F1484" w14:paraId="4215E0E1" w14:textId="77777777" w:rsidTr="00731721">
        <w:trPr>
          <w:trHeight w:val="227"/>
        </w:trPr>
        <w:tc>
          <w:tcPr>
            <w:tcW w:w="397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25D85C69" w14:textId="77777777" w:rsidR="00EB7DD4" w:rsidRPr="0075407D" w:rsidRDefault="00EB7DD4" w:rsidP="00731721">
            <w:pPr>
              <w:spacing w:before="40" w:after="40"/>
              <w:jc w:val="right"/>
              <w:rPr>
                <w:rFonts w:ascii="Cambria" w:hAnsi="Cambria"/>
                <w:sz w:val="16"/>
                <w:szCs w:val="16"/>
              </w:rPr>
            </w:pPr>
            <w:r>
              <w:rPr>
                <w:rFonts w:ascii="Cambria" w:hAnsi="Cambria"/>
                <w:sz w:val="16"/>
                <w:szCs w:val="16"/>
              </w:rPr>
              <w:t>Centro Operativo Comunale</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785DF22C" w14:textId="77777777" w:rsidR="00EB7DD4" w:rsidRPr="0036389C" w:rsidRDefault="00EB7DD4" w:rsidP="00731721">
            <w:pPr>
              <w:tabs>
                <w:tab w:val="left" w:pos="1516"/>
              </w:tabs>
              <w:spacing w:before="40" w:after="40"/>
              <w:rPr>
                <w:rFonts w:ascii="Cambria" w:hAnsi="Cambria"/>
                <w:bCs/>
                <w:iCs/>
                <w:sz w:val="16"/>
                <w:szCs w:val="16"/>
              </w:rPr>
            </w:pPr>
            <w:r w:rsidRPr="00277DCF">
              <w:rPr>
                <w:rFonts w:ascii="Cambria" w:hAnsi="Cambria"/>
                <w:sz w:val="16"/>
                <w:szCs w:val="16"/>
              </w:rPr>
              <w:t xml:space="preserve">□ </w:t>
            </w:r>
            <w:r w:rsidRPr="00277DCF">
              <w:rPr>
                <w:rFonts w:ascii="Cambria" w:hAnsi="Cambria"/>
                <w:bCs/>
                <w:iCs/>
                <w:sz w:val="16"/>
                <w:szCs w:val="16"/>
              </w:rPr>
              <w:t>COC</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47206D82" w14:textId="77777777" w:rsidR="00EB7DD4" w:rsidRPr="0036389C" w:rsidRDefault="00EB7DD4" w:rsidP="00731721">
            <w:pPr>
              <w:tabs>
                <w:tab w:val="left" w:pos="1516"/>
              </w:tabs>
              <w:spacing w:before="40" w:after="40"/>
              <w:rPr>
                <w:rFonts w:ascii="Cambria" w:hAnsi="Cambria"/>
                <w:bCs/>
                <w:iCs/>
                <w:sz w:val="16"/>
                <w:szCs w:val="16"/>
              </w:rPr>
            </w:pPr>
          </w:p>
        </w:tc>
      </w:tr>
      <w:tr w:rsidR="00EB7DD4" w:rsidRPr="002D705B" w14:paraId="3B1070A2" w14:textId="77777777" w:rsidTr="00731721">
        <w:trPr>
          <w:trHeight w:val="227"/>
        </w:trPr>
        <w:tc>
          <w:tcPr>
            <w:tcW w:w="3970" w:type="dxa"/>
            <w:tcBorders>
              <w:top w:val="single" w:sz="4" w:space="0" w:color="BFBFBF"/>
              <w:left w:val="single" w:sz="4" w:space="0" w:color="C0C0C0"/>
              <w:bottom w:val="single" w:sz="4" w:space="0" w:color="C0C0C0"/>
              <w:right w:val="single" w:sz="4" w:space="0" w:color="C0C0C0"/>
            </w:tcBorders>
            <w:shd w:val="clear" w:color="auto" w:fill="FFFFFF"/>
            <w:vAlign w:val="center"/>
          </w:tcPr>
          <w:p w14:paraId="5C60EA9C" w14:textId="77777777" w:rsidR="00EB7DD4" w:rsidRPr="0036389C" w:rsidRDefault="00EB7DD4" w:rsidP="00731721">
            <w:pPr>
              <w:spacing w:before="40" w:after="40"/>
              <w:jc w:val="right"/>
              <w:rPr>
                <w:rFonts w:ascii="Cambria" w:hAnsi="Cambria"/>
                <w:sz w:val="16"/>
                <w:szCs w:val="16"/>
              </w:rPr>
            </w:pPr>
            <w:r>
              <w:rPr>
                <w:rFonts w:ascii="Cambria" w:hAnsi="Cambria"/>
                <w:sz w:val="16"/>
                <w:szCs w:val="16"/>
              </w:rPr>
              <w:t>Centro Operativo Misto</w:t>
            </w:r>
          </w:p>
        </w:tc>
        <w:tc>
          <w:tcPr>
            <w:tcW w:w="3260" w:type="dxa"/>
            <w:tcBorders>
              <w:top w:val="single" w:sz="4" w:space="0" w:color="BFBFBF"/>
              <w:left w:val="single" w:sz="4" w:space="0" w:color="C0C0C0"/>
              <w:bottom w:val="single" w:sz="4" w:space="0" w:color="C0C0C0"/>
              <w:right w:val="single" w:sz="4" w:space="0" w:color="C0C0C0"/>
            </w:tcBorders>
            <w:shd w:val="clear" w:color="auto" w:fill="FFFFFF"/>
            <w:vAlign w:val="center"/>
          </w:tcPr>
          <w:p w14:paraId="0D153878" w14:textId="77777777" w:rsidR="00EB7DD4" w:rsidRPr="00E50657" w:rsidRDefault="00EB7DD4" w:rsidP="00731721">
            <w:pPr>
              <w:spacing w:before="40" w:after="40"/>
              <w:rPr>
                <w:rFonts w:ascii="Cambria" w:hAnsi="Cambria"/>
                <w:sz w:val="16"/>
                <w:szCs w:val="16"/>
              </w:rPr>
            </w:pPr>
            <w:r w:rsidRPr="00E50657">
              <w:rPr>
                <w:rFonts w:ascii="Cambria" w:hAnsi="Cambria"/>
                <w:sz w:val="16"/>
                <w:szCs w:val="16"/>
              </w:rPr>
              <w:t xml:space="preserve">□ </w:t>
            </w:r>
            <w:r w:rsidRPr="00E50657">
              <w:rPr>
                <w:rFonts w:ascii="Cambria" w:hAnsi="Cambria"/>
                <w:bCs/>
                <w:iCs/>
                <w:sz w:val="16"/>
                <w:szCs w:val="16"/>
              </w:rPr>
              <w:t>COM</w:t>
            </w:r>
          </w:p>
        </w:tc>
        <w:tc>
          <w:tcPr>
            <w:tcW w:w="3260" w:type="dxa"/>
            <w:tcBorders>
              <w:top w:val="single" w:sz="4" w:space="0" w:color="BFBFBF"/>
              <w:left w:val="single" w:sz="4" w:space="0" w:color="C0C0C0"/>
              <w:bottom w:val="single" w:sz="4" w:space="0" w:color="BFBFBF"/>
              <w:right w:val="single" w:sz="4" w:space="0" w:color="C0C0C0"/>
            </w:tcBorders>
            <w:shd w:val="clear" w:color="auto" w:fill="FFFFFF"/>
            <w:vAlign w:val="center"/>
          </w:tcPr>
          <w:p w14:paraId="02240640" w14:textId="77777777" w:rsidR="00EB7DD4" w:rsidRPr="0023594E" w:rsidRDefault="00EB7DD4" w:rsidP="00731721">
            <w:pPr>
              <w:spacing w:before="40" w:after="40"/>
              <w:rPr>
                <w:rFonts w:ascii="Cambria" w:hAnsi="Cambria"/>
                <w:color w:val="FF0000"/>
                <w:sz w:val="16"/>
                <w:szCs w:val="16"/>
              </w:rPr>
            </w:pPr>
          </w:p>
        </w:tc>
      </w:tr>
      <w:tr w:rsidR="00EB7DD4" w:rsidRPr="002D705B" w14:paraId="502FE0A2" w14:textId="77777777" w:rsidTr="00731721">
        <w:trPr>
          <w:trHeight w:val="227"/>
        </w:trPr>
        <w:tc>
          <w:tcPr>
            <w:tcW w:w="3970" w:type="dxa"/>
            <w:tcBorders>
              <w:top w:val="single" w:sz="4" w:space="0" w:color="auto"/>
            </w:tcBorders>
            <w:shd w:val="clear" w:color="auto" w:fill="FFFFFF"/>
            <w:vAlign w:val="center"/>
          </w:tcPr>
          <w:p w14:paraId="00BDD737" w14:textId="77777777" w:rsidR="00EB7DD4" w:rsidRPr="008D290A" w:rsidRDefault="00EB7DD4" w:rsidP="00731721">
            <w:pPr>
              <w:spacing w:before="40" w:after="40"/>
              <w:jc w:val="right"/>
              <w:rPr>
                <w:rFonts w:ascii="Cambria" w:hAnsi="Cambria"/>
                <w:bCs/>
                <w:sz w:val="16"/>
                <w:szCs w:val="16"/>
              </w:rPr>
            </w:pPr>
            <w:r w:rsidRPr="008D290A">
              <w:rPr>
                <w:rFonts w:ascii="Cambria" w:hAnsi="Cambria"/>
                <w:bCs/>
                <w:sz w:val="16"/>
                <w:szCs w:val="16"/>
              </w:rPr>
              <w:t>FASE OPERATIVA ATTIVATA A LIVELLO COMUNALE</w:t>
            </w:r>
          </w:p>
        </w:tc>
        <w:tc>
          <w:tcPr>
            <w:tcW w:w="3260" w:type="dxa"/>
            <w:tcBorders>
              <w:top w:val="single" w:sz="4" w:space="0" w:color="auto"/>
            </w:tcBorders>
            <w:shd w:val="clear" w:color="auto" w:fill="FFFFFF"/>
            <w:vAlign w:val="center"/>
          </w:tcPr>
          <w:p w14:paraId="0DF613BA" w14:textId="77777777" w:rsidR="00EB7DD4" w:rsidRPr="0036389C" w:rsidRDefault="00EB7DD4" w:rsidP="00731721">
            <w:pPr>
              <w:spacing w:before="40" w:after="40"/>
              <w:rPr>
                <w:rFonts w:ascii="Cambria" w:hAnsi="Cambria"/>
                <w:b/>
                <w:sz w:val="16"/>
                <w:szCs w:val="16"/>
              </w:rPr>
            </w:pPr>
            <w:r w:rsidRPr="0036389C">
              <w:rPr>
                <w:rFonts w:ascii="Cambria" w:hAnsi="Cambria"/>
                <w:sz w:val="16"/>
                <w:szCs w:val="16"/>
              </w:rPr>
              <w:t>□</w:t>
            </w:r>
            <w:r w:rsidRPr="0036389C">
              <w:rPr>
                <w:rFonts w:ascii="Cambria" w:hAnsi="Cambria"/>
                <w:bCs/>
                <w:iCs/>
                <w:sz w:val="16"/>
                <w:szCs w:val="16"/>
              </w:rPr>
              <w:t xml:space="preserve"> NESSUNA</w:t>
            </w:r>
          </w:p>
        </w:tc>
        <w:tc>
          <w:tcPr>
            <w:tcW w:w="3260" w:type="dxa"/>
            <w:tcBorders>
              <w:top w:val="single" w:sz="4" w:space="0" w:color="auto"/>
            </w:tcBorders>
            <w:shd w:val="clear" w:color="auto" w:fill="FFFFFF"/>
            <w:vAlign w:val="center"/>
          </w:tcPr>
          <w:p w14:paraId="345F89A2" w14:textId="77777777" w:rsidR="00EB7DD4" w:rsidRPr="0036389C" w:rsidRDefault="00EB7DD4" w:rsidP="00731721">
            <w:pPr>
              <w:spacing w:before="40" w:after="40"/>
              <w:rPr>
                <w:rFonts w:ascii="Cambria" w:hAnsi="Cambria"/>
                <w:b/>
                <w:sz w:val="16"/>
                <w:szCs w:val="16"/>
              </w:rPr>
            </w:pPr>
          </w:p>
        </w:tc>
      </w:tr>
      <w:tr w:rsidR="00EB7DD4" w:rsidRPr="002D705B" w14:paraId="7B3376BD" w14:textId="77777777" w:rsidTr="00731721">
        <w:trPr>
          <w:trHeight w:val="227"/>
        </w:trPr>
        <w:tc>
          <w:tcPr>
            <w:tcW w:w="3970" w:type="dxa"/>
            <w:shd w:val="clear" w:color="auto" w:fill="FFFFFF"/>
            <w:vAlign w:val="center"/>
          </w:tcPr>
          <w:p w14:paraId="57C981B3" w14:textId="77777777" w:rsidR="00EB7DD4" w:rsidRPr="0019533B" w:rsidRDefault="00EB7DD4" w:rsidP="00731721">
            <w:pPr>
              <w:spacing w:before="40" w:after="40"/>
              <w:jc w:val="right"/>
              <w:rPr>
                <w:rFonts w:ascii="Cambria" w:hAnsi="Cambria"/>
                <w:sz w:val="14"/>
                <w:szCs w:val="14"/>
              </w:rPr>
            </w:pPr>
            <w:r w:rsidRPr="0019533B">
              <w:rPr>
                <w:rFonts w:ascii="Cambria" w:hAnsi="Cambria"/>
                <w:sz w:val="14"/>
                <w:szCs w:val="14"/>
              </w:rPr>
              <w:t xml:space="preserve">contrassegnare </w:t>
            </w:r>
            <w:r w:rsidRPr="0019533B">
              <w:rPr>
                <w:rFonts w:ascii="Cambria" w:hAnsi="Cambria"/>
                <w:sz w:val="14"/>
                <w:szCs w:val="14"/>
              </w:rPr>
              <w:sym w:font="Wingdings" w:char="00FC"/>
            </w:r>
          </w:p>
        </w:tc>
        <w:tc>
          <w:tcPr>
            <w:tcW w:w="3260" w:type="dxa"/>
            <w:shd w:val="clear" w:color="auto" w:fill="FFFFFF"/>
            <w:vAlign w:val="center"/>
          </w:tcPr>
          <w:p w14:paraId="6881A643"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ATTENZIONE</w:t>
            </w:r>
          </w:p>
        </w:tc>
        <w:tc>
          <w:tcPr>
            <w:tcW w:w="3260" w:type="dxa"/>
            <w:shd w:val="clear" w:color="auto" w:fill="FFFFFF"/>
            <w:vAlign w:val="center"/>
          </w:tcPr>
          <w:p w14:paraId="50D44A4E" w14:textId="77777777" w:rsidR="00EB7DD4" w:rsidRPr="0036389C" w:rsidRDefault="00EB7DD4" w:rsidP="00731721">
            <w:pPr>
              <w:spacing w:before="40" w:after="40"/>
              <w:rPr>
                <w:rFonts w:ascii="Cambria" w:hAnsi="Cambria"/>
                <w:bCs/>
                <w:iCs/>
                <w:sz w:val="16"/>
                <w:szCs w:val="16"/>
              </w:rPr>
            </w:pPr>
          </w:p>
        </w:tc>
      </w:tr>
      <w:tr w:rsidR="00EB7DD4" w:rsidRPr="002D705B" w14:paraId="4ED2D1BE" w14:textId="77777777" w:rsidTr="00731721">
        <w:trPr>
          <w:trHeight w:val="227"/>
        </w:trPr>
        <w:tc>
          <w:tcPr>
            <w:tcW w:w="3970" w:type="dxa"/>
            <w:tcBorders>
              <w:bottom w:val="single" w:sz="4" w:space="0" w:color="C0C0C0"/>
            </w:tcBorders>
            <w:shd w:val="clear" w:color="auto" w:fill="FFFFFF"/>
            <w:vAlign w:val="center"/>
          </w:tcPr>
          <w:p w14:paraId="005F19CA" w14:textId="77777777" w:rsidR="00EB7DD4" w:rsidRPr="0036389C" w:rsidRDefault="00EB7DD4" w:rsidP="00731721">
            <w:pPr>
              <w:spacing w:before="40" w:after="40"/>
              <w:jc w:val="right"/>
              <w:rPr>
                <w:rFonts w:ascii="Cambria" w:hAnsi="Cambria"/>
                <w:sz w:val="16"/>
                <w:szCs w:val="16"/>
              </w:rPr>
            </w:pPr>
          </w:p>
        </w:tc>
        <w:tc>
          <w:tcPr>
            <w:tcW w:w="3260" w:type="dxa"/>
            <w:tcBorders>
              <w:bottom w:val="single" w:sz="4" w:space="0" w:color="C0C0C0"/>
            </w:tcBorders>
            <w:shd w:val="clear" w:color="auto" w:fill="FFFFFF"/>
            <w:vAlign w:val="center"/>
          </w:tcPr>
          <w:p w14:paraId="5B6D07DD"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PREALLARME</w:t>
            </w:r>
          </w:p>
        </w:tc>
        <w:tc>
          <w:tcPr>
            <w:tcW w:w="3260" w:type="dxa"/>
            <w:tcBorders>
              <w:bottom w:val="single" w:sz="4" w:space="0" w:color="C0C0C0"/>
            </w:tcBorders>
            <w:shd w:val="clear" w:color="auto" w:fill="FFFFFF"/>
            <w:vAlign w:val="center"/>
          </w:tcPr>
          <w:p w14:paraId="00D38CF2" w14:textId="77777777" w:rsidR="00EB7DD4" w:rsidRPr="0036389C" w:rsidRDefault="00EB7DD4" w:rsidP="00731721">
            <w:pPr>
              <w:spacing w:before="40" w:after="40"/>
              <w:rPr>
                <w:rFonts w:ascii="Cambria" w:hAnsi="Cambria" w:cs="Calibri"/>
                <w:bCs/>
                <w:iCs/>
                <w:sz w:val="16"/>
                <w:szCs w:val="16"/>
              </w:rPr>
            </w:pPr>
          </w:p>
        </w:tc>
      </w:tr>
      <w:tr w:rsidR="00EB7DD4" w:rsidRPr="002D705B" w14:paraId="2242E67E" w14:textId="77777777" w:rsidTr="00731721">
        <w:trPr>
          <w:trHeight w:val="227"/>
        </w:trPr>
        <w:tc>
          <w:tcPr>
            <w:tcW w:w="3970" w:type="dxa"/>
            <w:tcBorders>
              <w:bottom w:val="single" w:sz="4" w:space="0" w:color="C0C0C0"/>
            </w:tcBorders>
            <w:shd w:val="clear" w:color="auto" w:fill="FFFFFF"/>
            <w:vAlign w:val="center"/>
          </w:tcPr>
          <w:p w14:paraId="08C537DA" w14:textId="77777777" w:rsidR="00EB7DD4" w:rsidRPr="0036389C" w:rsidRDefault="00EB7DD4" w:rsidP="00731721">
            <w:pPr>
              <w:spacing w:before="40" w:after="40"/>
              <w:jc w:val="right"/>
              <w:rPr>
                <w:rFonts w:ascii="Cambria" w:hAnsi="Cambria"/>
                <w:sz w:val="16"/>
                <w:szCs w:val="16"/>
              </w:rPr>
            </w:pPr>
          </w:p>
        </w:tc>
        <w:tc>
          <w:tcPr>
            <w:tcW w:w="3260" w:type="dxa"/>
            <w:tcBorders>
              <w:bottom w:val="single" w:sz="4" w:space="0" w:color="C0C0C0"/>
            </w:tcBorders>
            <w:shd w:val="clear" w:color="auto" w:fill="FFFFFF"/>
            <w:vAlign w:val="center"/>
          </w:tcPr>
          <w:p w14:paraId="10FC4C43" w14:textId="77777777" w:rsidR="00EB7DD4" w:rsidRPr="0036389C" w:rsidRDefault="00EB7DD4" w:rsidP="00731721">
            <w:pPr>
              <w:tabs>
                <w:tab w:val="left" w:pos="1516"/>
              </w:tabs>
              <w:spacing w:before="40" w:after="40"/>
              <w:rPr>
                <w:rFonts w:ascii="Cambria" w:hAnsi="Cambria"/>
                <w:bCs/>
                <w:iCs/>
                <w:sz w:val="16"/>
                <w:szCs w:val="16"/>
              </w:rPr>
            </w:pPr>
            <w:r w:rsidRPr="0036389C">
              <w:rPr>
                <w:rFonts w:ascii="Cambria" w:hAnsi="Cambria"/>
                <w:sz w:val="16"/>
                <w:szCs w:val="16"/>
              </w:rPr>
              <w:t>□</w:t>
            </w:r>
            <w:r w:rsidRPr="0036389C">
              <w:rPr>
                <w:rFonts w:ascii="Cambria" w:hAnsi="Cambria"/>
                <w:bCs/>
                <w:iCs/>
                <w:sz w:val="16"/>
                <w:szCs w:val="16"/>
              </w:rPr>
              <w:t xml:space="preserve"> ALLARME</w:t>
            </w:r>
          </w:p>
        </w:tc>
        <w:tc>
          <w:tcPr>
            <w:tcW w:w="3260" w:type="dxa"/>
            <w:tcBorders>
              <w:bottom w:val="single" w:sz="4" w:space="0" w:color="C0C0C0"/>
            </w:tcBorders>
            <w:shd w:val="clear" w:color="auto" w:fill="FFFFFF"/>
            <w:vAlign w:val="center"/>
          </w:tcPr>
          <w:p w14:paraId="3A06644E" w14:textId="77777777" w:rsidR="00EB7DD4" w:rsidRPr="0036389C" w:rsidRDefault="00EB7DD4" w:rsidP="00731721">
            <w:pPr>
              <w:spacing w:before="40" w:after="40"/>
              <w:rPr>
                <w:rFonts w:ascii="Cambria" w:hAnsi="Cambria" w:cs="Calibri"/>
                <w:sz w:val="16"/>
                <w:szCs w:val="16"/>
              </w:rPr>
            </w:pPr>
          </w:p>
        </w:tc>
      </w:tr>
      <w:tr w:rsidR="00EB7DD4" w:rsidRPr="002D705B" w14:paraId="742D2E64" w14:textId="77777777" w:rsidTr="00731721">
        <w:trPr>
          <w:trHeight w:val="227"/>
        </w:trPr>
        <w:tc>
          <w:tcPr>
            <w:tcW w:w="397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B9147A9" w14:textId="77777777" w:rsidR="00EB7DD4" w:rsidRPr="0036389C" w:rsidRDefault="00EB7DD4" w:rsidP="00731721">
            <w:pPr>
              <w:spacing w:before="40" w:after="40"/>
              <w:jc w:val="right"/>
              <w:rPr>
                <w:rFonts w:ascii="Cambria" w:hAnsi="Cambria"/>
                <w:sz w:val="16"/>
                <w:szCs w:val="16"/>
              </w:rPr>
            </w:pPr>
            <w:bookmarkStart w:id="0" w:name="_Hlk520105081"/>
            <w:r w:rsidRPr="0036389C">
              <w:rPr>
                <w:rFonts w:ascii="Cambria" w:hAnsi="Cambria"/>
                <w:sz w:val="16"/>
                <w:szCs w:val="16"/>
              </w:rPr>
              <w:t>attivata da</w:t>
            </w:r>
            <w:r w:rsidRPr="0036389C">
              <w:rPr>
                <w:rFonts w:ascii="Cambria" w:hAnsi="Cambria"/>
                <w:color w:val="FF0000"/>
                <w:sz w:val="16"/>
                <w:szCs w:val="16"/>
              </w:rPr>
              <w:t>***</w:t>
            </w:r>
          </w:p>
        </w:tc>
        <w:tc>
          <w:tcPr>
            <w:tcW w:w="326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F772113" w14:textId="77777777" w:rsidR="00EB7DD4" w:rsidRPr="0036389C" w:rsidRDefault="00EB7DD4" w:rsidP="00731721">
            <w:pPr>
              <w:spacing w:before="40" w:after="40"/>
              <w:jc w:val="right"/>
              <w:rPr>
                <w:rFonts w:ascii="Cambria" w:hAnsi="Cambria"/>
                <w:sz w:val="16"/>
                <w:szCs w:val="16"/>
              </w:rPr>
            </w:pPr>
            <w:r w:rsidRPr="0036389C">
              <w:rPr>
                <w:rFonts w:ascii="Cambria" w:hAnsi="Cambria"/>
                <w:sz w:val="16"/>
                <w:szCs w:val="16"/>
              </w:rPr>
              <w:t>Cognome</w:t>
            </w:r>
            <w:r>
              <w:rPr>
                <w:rFonts w:ascii="Cambria" w:hAnsi="Cambria"/>
                <w:sz w:val="16"/>
                <w:szCs w:val="16"/>
              </w:rPr>
              <w:t xml:space="preserve"> Nome</w:t>
            </w:r>
          </w:p>
        </w:tc>
        <w:tc>
          <w:tcPr>
            <w:tcW w:w="3260" w:type="dxa"/>
            <w:tcBorders>
              <w:top w:val="single" w:sz="4" w:space="0" w:color="C0C0C0"/>
              <w:left w:val="single" w:sz="4" w:space="0" w:color="C0C0C0"/>
              <w:bottom w:val="single" w:sz="4" w:space="0" w:color="auto"/>
              <w:right w:val="single" w:sz="4" w:space="0" w:color="C0C0C0"/>
            </w:tcBorders>
            <w:shd w:val="clear" w:color="auto" w:fill="FFFFFF"/>
            <w:vAlign w:val="center"/>
          </w:tcPr>
          <w:p w14:paraId="683C80FC" w14:textId="77777777" w:rsidR="00EB7DD4" w:rsidRPr="0036389C" w:rsidRDefault="00EB7DD4" w:rsidP="00731721">
            <w:pPr>
              <w:spacing w:before="40" w:after="40"/>
              <w:rPr>
                <w:rFonts w:ascii="Cambria" w:hAnsi="Cambria"/>
                <w:sz w:val="16"/>
                <w:szCs w:val="16"/>
              </w:rPr>
            </w:pPr>
            <w:r w:rsidRPr="0023594E">
              <w:rPr>
                <w:rFonts w:ascii="Cambria" w:hAnsi="Cambria"/>
                <w:color w:val="FF0000"/>
                <w:sz w:val="16"/>
                <w:szCs w:val="16"/>
              </w:rPr>
              <w:t>…</w:t>
            </w:r>
          </w:p>
        </w:tc>
      </w:tr>
      <w:tr w:rsidR="00EB7DD4" w:rsidRPr="002D705B" w14:paraId="14C1842E" w14:textId="77777777" w:rsidTr="00731721">
        <w:trPr>
          <w:trHeight w:val="227"/>
        </w:trPr>
        <w:tc>
          <w:tcPr>
            <w:tcW w:w="3970" w:type="dxa"/>
            <w:shd w:val="clear" w:color="auto" w:fill="FFFFFF"/>
            <w:vAlign w:val="center"/>
          </w:tcPr>
          <w:p w14:paraId="0459B349" w14:textId="77777777" w:rsidR="00EB7DD4" w:rsidRPr="0036389C" w:rsidRDefault="00EB7DD4" w:rsidP="00731721">
            <w:pPr>
              <w:spacing w:before="40" w:after="40"/>
              <w:jc w:val="right"/>
              <w:rPr>
                <w:rFonts w:ascii="Cambria" w:hAnsi="Cambria"/>
                <w:sz w:val="16"/>
                <w:szCs w:val="16"/>
              </w:rPr>
            </w:pPr>
            <w:r w:rsidRPr="0036389C">
              <w:rPr>
                <w:rFonts w:ascii="Cambria" w:hAnsi="Cambria"/>
                <w:sz w:val="16"/>
                <w:szCs w:val="16"/>
              </w:rPr>
              <w:t>alle ore</w:t>
            </w:r>
          </w:p>
        </w:tc>
        <w:tc>
          <w:tcPr>
            <w:tcW w:w="3260" w:type="dxa"/>
            <w:tcBorders>
              <w:bottom w:val="single" w:sz="4" w:space="0" w:color="auto"/>
            </w:tcBorders>
            <w:shd w:val="clear" w:color="auto" w:fill="FFFFFF"/>
            <w:vAlign w:val="center"/>
          </w:tcPr>
          <w:p w14:paraId="003F9BDD" w14:textId="77777777" w:rsidR="00EB7DD4" w:rsidRPr="0036389C" w:rsidRDefault="00EB7DD4" w:rsidP="00731721">
            <w:pPr>
              <w:spacing w:before="40" w:after="40"/>
              <w:rPr>
                <w:rFonts w:ascii="Cambria" w:hAnsi="Cambria"/>
                <w:b/>
                <w:sz w:val="16"/>
                <w:szCs w:val="16"/>
              </w:rPr>
            </w:pPr>
            <w:r w:rsidRPr="0023594E">
              <w:rPr>
                <w:rFonts w:ascii="Cambria" w:hAnsi="Cambria"/>
                <w:color w:val="FF0000"/>
                <w:sz w:val="16"/>
                <w:szCs w:val="16"/>
              </w:rPr>
              <w:t>…</w:t>
            </w:r>
          </w:p>
        </w:tc>
        <w:tc>
          <w:tcPr>
            <w:tcW w:w="3260" w:type="dxa"/>
            <w:tcBorders>
              <w:top w:val="single" w:sz="4" w:space="0" w:color="auto"/>
            </w:tcBorders>
            <w:shd w:val="clear" w:color="auto" w:fill="FFFFFF"/>
            <w:vAlign w:val="center"/>
          </w:tcPr>
          <w:p w14:paraId="234B246F" w14:textId="77777777" w:rsidR="00EB7DD4" w:rsidRPr="0036389C" w:rsidRDefault="00EB7DD4" w:rsidP="00731721">
            <w:pPr>
              <w:spacing w:before="40" w:after="40"/>
              <w:rPr>
                <w:rFonts w:ascii="Cambria" w:hAnsi="Cambria"/>
                <w:b/>
                <w:sz w:val="16"/>
                <w:szCs w:val="16"/>
              </w:rPr>
            </w:pPr>
          </w:p>
        </w:tc>
      </w:tr>
      <w:tr w:rsidR="00EB7DD4" w:rsidRPr="002D705B" w14:paraId="525172E1" w14:textId="77777777" w:rsidTr="00731721">
        <w:trPr>
          <w:trHeight w:val="227"/>
        </w:trPr>
        <w:tc>
          <w:tcPr>
            <w:tcW w:w="3970" w:type="dxa"/>
            <w:shd w:val="clear" w:color="auto" w:fill="FFFFFF"/>
            <w:vAlign w:val="center"/>
          </w:tcPr>
          <w:p w14:paraId="5EF89002" w14:textId="77777777" w:rsidR="00EB7DD4" w:rsidRPr="0036389C" w:rsidRDefault="00EB7DD4" w:rsidP="00731721">
            <w:pPr>
              <w:spacing w:before="40" w:after="40"/>
              <w:jc w:val="right"/>
              <w:rPr>
                <w:rFonts w:ascii="Cambria" w:hAnsi="Cambria"/>
                <w:sz w:val="16"/>
                <w:szCs w:val="16"/>
              </w:rPr>
            </w:pPr>
            <w:r w:rsidRPr="0036389C">
              <w:rPr>
                <w:rFonts w:ascii="Cambria" w:hAnsi="Cambria"/>
                <w:sz w:val="16"/>
                <w:szCs w:val="16"/>
              </w:rPr>
              <w:t>in data</w:t>
            </w:r>
          </w:p>
        </w:tc>
        <w:tc>
          <w:tcPr>
            <w:tcW w:w="3260" w:type="dxa"/>
            <w:tcBorders>
              <w:top w:val="single" w:sz="4" w:space="0" w:color="auto"/>
              <w:bottom w:val="single" w:sz="4" w:space="0" w:color="auto"/>
            </w:tcBorders>
            <w:shd w:val="clear" w:color="auto" w:fill="FFFFFF"/>
            <w:vAlign w:val="center"/>
          </w:tcPr>
          <w:p w14:paraId="00B97885" w14:textId="77777777" w:rsidR="00EB7DD4" w:rsidRPr="0036389C" w:rsidRDefault="00EB7DD4" w:rsidP="00731721">
            <w:pPr>
              <w:spacing w:before="40" w:after="40"/>
              <w:rPr>
                <w:rFonts w:ascii="Cambria" w:hAnsi="Cambria"/>
                <w:b/>
                <w:sz w:val="16"/>
                <w:szCs w:val="16"/>
              </w:rPr>
            </w:pPr>
            <w:r w:rsidRPr="0023594E">
              <w:rPr>
                <w:rFonts w:ascii="Cambria" w:hAnsi="Cambria"/>
                <w:color w:val="FF0000"/>
                <w:sz w:val="16"/>
                <w:szCs w:val="16"/>
              </w:rPr>
              <w:t>…</w:t>
            </w:r>
          </w:p>
        </w:tc>
        <w:tc>
          <w:tcPr>
            <w:tcW w:w="3260" w:type="dxa"/>
            <w:shd w:val="clear" w:color="auto" w:fill="FFFFFF"/>
            <w:vAlign w:val="center"/>
          </w:tcPr>
          <w:p w14:paraId="665126FC" w14:textId="77777777" w:rsidR="00EB7DD4" w:rsidRPr="0036389C" w:rsidRDefault="00EB7DD4" w:rsidP="00731721">
            <w:pPr>
              <w:spacing w:before="40" w:after="40"/>
              <w:rPr>
                <w:rFonts w:ascii="Cambria" w:hAnsi="Cambria"/>
                <w:b/>
                <w:sz w:val="16"/>
                <w:szCs w:val="16"/>
              </w:rPr>
            </w:pPr>
          </w:p>
        </w:tc>
      </w:tr>
      <w:tr w:rsidR="00EB7DD4" w:rsidRPr="002D705B" w14:paraId="0C51DF73" w14:textId="77777777" w:rsidTr="00731721">
        <w:trPr>
          <w:trHeight w:val="227"/>
        </w:trPr>
        <w:tc>
          <w:tcPr>
            <w:tcW w:w="3970" w:type="dxa"/>
            <w:tcBorders>
              <w:top w:val="single" w:sz="4" w:space="0" w:color="C0C0C0"/>
              <w:left w:val="single" w:sz="4" w:space="0" w:color="C0C0C0"/>
              <w:bottom w:val="single" w:sz="12" w:space="0" w:color="auto"/>
              <w:right w:val="single" w:sz="4" w:space="0" w:color="C0C0C0"/>
            </w:tcBorders>
            <w:shd w:val="clear" w:color="auto" w:fill="FFFFFF"/>
            <w:vAlign w:val="center"/>
          </w:tcPr>
          <w:p w14:paraId="19B1052C" w14:textId="77777777" w:rsidR="00EB7DD4" w:rsidRPr="0036389C" w:rsidRDefault="00EB7DD4" w:rsidP="00731721">
            <w:pPr>
              <w:spacing w:before="40" w:after="40"/>
              <w:jc w:val="right"/>
              <w:rPr>
                <w:rFonts w:ascii="Cambria" w:hAnsi="Cambria"/>
                <w:sz w:val="16"/>
                <w:szCs w:val="16"/>
              </w:rPr>
            </w:pPr>
            <w:r w:rsidRPr="0036389C">
              <w:rPr>
                <w:rFonts w:ascii="Cambria" w:hAnsi="Cambria"/>
                <w:sz w:val="16"/>
                <w:szCs w:val="16"/>
              </w:rPr>
              <w:t>compilatore</w:t>
            </w:r>
          </w:p>
        </w:tc>
        <w:tc>
          <w:tcPr>
            <w:tcW w:w="3260" w:type="dxa"/>
            <w:tcBorders>
              <w:top w:val="single" w:sz="4" w:space="0" w:color="C0C0C0"/>
              <w:left w:val="single" w:sz="4" w:space="0" w:color="C0C0C0"/>
              <w:bottom w:val="single" w:sz="12" w:space="0" w:color="auto"/>
              <w:right w:val="single" w:sz="4" w:space="0" w:color="C0C0C0"/>
            </w:tcBorders>
            <w:shd w:val="clear" w:color="auto" w:fill="FFFFFF"/>
            <w:vAlign w:val="center"/>
          </w:tcPr>
          <w:p w14:paraId="37201DE2" w14:textId="77777777" w:rsidR="00EB7DD4" w:rsidRPr="0036389C" w:rsidRDefault="00EB7DD4" w:rsidP="00731721">
            <w:pPr>
              <w:spacing w:before="40" w:after="40"/>
              <w:jc w:val="right"/>
              <w:rPr>
                <w:rFonts w:ascii="Cambria" w:hAnsi="Cambria"/>
                <w:sz w:val="16"/>
                <w:szCs w:val="16"/>
              </w:rPr>
            </w:pPr>
            <w:r w:rsidRPr="0036389C">
              <w:rPr>
                <w:rFonts w:ascii="Cambria" w:hAnsi="Cambria"/>
                <w:sz w:val="16"/>
                <w:szCs w:val="16"/>
              </w:rPr>
              <w:t>Cognome</w:t>
            </w:r>
            <w:r>
              <w:rPr>
                <w:rFonts w:ascii="Cambria" w:hAnsi="Cambria"/>
                <w:sz w:val="16"/>
                <w:szCs w:val="16"/>
              </w:rPr>
              <w:t xml:space="preserve"> Nome</w:t>
            </w:r>
          </w:p>
        </w:tc>
        <w:tc>
          <w:tcPr>
            <w:tcW w:w="3260" w:type="dxa"/>
            <w:tcBorders>
              <w:top w:val="single" w:sz="4" w:space="0" w:color="C0C0C0"/>
              <w:left w:val="single" w:sz="4" w:space="0" w:color="C0C0C0"/>
              <w:bottom w:val="single" w:sz="12" w:space="0" w:color="auto"/>
              <w:right w:val="single" w:sz="4" w:space="0" w:color="C0C0C0"/>
            </w:tcBorders>
            <w:shd w:val="clear" w:color="auto" w:fill="FFFFFF"/>
            <w:vAlign w:val="center"/>
          </w:tcPr>
          <w:p w14:paraId="66274A14" w14:textId="77777777" w:rsidR="00EB7DD4" w:rsidRPr="0036389C" w:rsidRDefault="00EB7DD4" w:rsidP="00731721">
            <w:pPr>
              <w:spacing w:before="40" w:after="40"/>
              <w:rPr>
                <w:rFonts w:ascii="Cambria" w:hAnsi="Cambria"/>
                <w:sz w:val="16"/>
                <w:szCs w:val="16"/>
              </w:rPr>
            </w:pPr>
            <w:r w:rsidRPr="0023594E">
              <w:rPr>
                <w:rFonts w:ascii="Cambria" w:hAnsi="Cambria"/>
                <w:color w:val="FF0000"/>
                <w:sz w:val="16"/>
                <w:szCs w:val="16"/>
              </w:rPr>
              <w:t>…</w:t>
            </w:r>
          </w:p>
        </w:tc>
      </w:tr>
      <w:bookmarkEnd w:id="0"/>
    </w:tbl>
    <w:p w14:paraId="63DD12A2" w14:textId="3CC259E9" w:rsidR="00E16111" w:rsidRDefault="00E16111" w:rsidP="004A7757">
      <w:pPr>
        <w:ind w:left="-284"/>
        <w:rPr>
          <w:rFonts w:ascii="Cambria" w:hAnsi="Cambria"/>
          <w:b/>
          <w:color w:val="FF0000"/>
          <w:sz w:val="16"/>
          <w:szCs w:val="16"/>
        </w:rPr>
      </w:pPr>
    </w:p>
    <w:p w14:paraId="3FFB914A" w14:textId="77777777" w:rsidR="00EB7DD4" w:rsidRPr="001B304E" w:rsidRDefault="00EB7DD4" w:rsidP="00EB7DD4">
      <w:pPr>
        <w:spacing w:before="120"/>
        <w:ind w:left="-284"/>
        <w:jc w:val="both"/>
        <w:rPr>
          <w:rFonts w:ascii="Cambria" w:hAnsi="Cambria"/>
          <w:sz w:val="16"/>
          <w:szCs w:val="16"/>
        </w:rPr>
      </w:pPr>
      <w:r w:rsidRPr="001B304E">
        <w:rPr>
          <w:rFonts w:ascii="Cambria" w:hAnsi="Cambria"/>
          <w:color w:val="FF0000"/>
          <w:sz w:val="16"/>
          <w:szCs w:val="16"/>
        </w:rPr>
        <w:t>*</w:t>
      </w:r>
      <w:r w:rsidRPr="001B304E">
        <w:rPr>
          <w:rFonts w:ascii="Cambria" w:hAnsi="Cambria"/>
          <w:sz w:val="16"/>
          <w:szCs w:val="16"/>
        </w:rPr>
        <w:t xml:space="preserve"> La comunicazione della </w:t>
      </w:r>
      <w:r w:rsidRPr="001B304E">
        <w:rPr>
          <w:rFonts w:ascii="Cambria" w:hAnsi="Cambria"/>
          <w:i/>
          <w:sz w:val="16"/>
          <w:szCs w:val="16"/>
        </w:rPr>
        <w:t>Fase Operativa</w:t>
      </w:r>
      <w:r w:rsidRPr="001B304E">
        <w:rPr>
          <w:rFonts w:ascii="Cambria" w:hAnsi="Cambria"/>
          <w:sz w:val="16"/>
          <w:szCs w:val="16"/>
        </w:rPr>
        <w:t xml:space="preserve">, predisposta dalla </w:t>
      </w:r>
      <w:r w:rsidRPr="001B304E">
        <w:rPr>
          <w:rFonts w:ascii="Cambria" w:hAnsi="Cambria"/>
          <w:i/>
          <w:sz w:val="16"/>
          <w:szCs w:val="16"/>
        </w:rPr>
        <w:t>Sala Operativa Regionale di Protezione C</w:t>
      </w:r>
      <w:r w:rsidRPr="001B304E">
        <w:rPr>
          <w:rFonts w:ascii="Cambria" w:hAnsi="Cambria"/>
          <w:sz w:val="16"/>
          <w:szCs w:val="16"/>
        </w:rPr>
        <w:t xml:space="preserve">ivile viene pubblicata sul seguente sito web della </w:t>
      </w:r>
      <w:r w:rsidRPr="001B304E">
        <w:rPr>
          <w:rFonts w:ascii="Cambria" w:hAnsi="Cambria"/>
          <w:i/>
          <w:sz w:val="16"/>
          <w:szCs w:val="16"/>
        </w:rPr>
        <w:t>Regione Piemonte</w:t>
      </w:r>
      <w:r w:rsidRPr="001B304E">
        <w:rPr>
          <w:rFonts w:ascii="Cambria" w:hAnsi="Cambria"/>
          <w:sz w:val="16"/>
          <w:szCs w:val="16"/>
        </w:rPr>
        <w:t xml:space="preserve"> entro le 14:00: </w:t>
      </w:r>
      <w:r w:rsidRPr="00C27A11">
        <w:rPr>
          <w:rFonts w:ascii="Cambria" w:hAnsi="Cambria"/>
          <w:i/>
          <w:sz w:val="16"/>
          <w:szCs w:val="16"/>
        </w:rPr>
        <w:t>http://www.regione.piemonte.it/protezionecivile/</w:t>
      </w:r>
    </w:p>
    <w:p w14:paraId="31019F39" w14:textId="77777777" w:rsidR="00EB7DD4" w:rsidRPr="001B304E" w:rsidRDefault="00EB7DD4" w:rsidP="00EB7DD4">
      <w:pPr>
        <w:spacing w:before="120"/>
        <w:ind w:left="-284"/>
        <w:jc w:val="both"/>
        <w:rPr>
          <w:rFonts w:ascii="Cambria" w:hAnsi="Cambria"/>
          <w:sz w:val="16"/>
          <w:szCs w:val="16"/>
        </w:rPr>
      </w:pPr>
      <w:r w:rsidRPr="001B304E">
        <w:rPr>
          <w:rFonts w:ascii="Cambria" w:hAnsi="Cambria"/>
          <w:color w:val="FF0000"/>
          <w:sz w:val="16"/>
          <w:szCs w:val="16"/>
        </w:rPr>
        <w:t xml:space="preserve">** </w:t>
      </w:r>
      <w:r w:rsidRPr="001B304E">
        <w:rPr>
          <w:rFonts w:ascii="Cambria" w:hAnsi="Cambria"/>
          <w:sz w:val="16"/>
          <w:szCs w:val="16"/>
        </w:rPr>
        <w:t xml:space="preserve">Sezione da compilare solo in situazioni di evento non previsto dal Sistema di allerta regionale comprese quelle situazioni di pericolo determinate da rischi derivanti dall'attività dell'uomo (fenomeni non prevedibili, eventi antropici) con attivazione delle procedure operative per </w:t>
      </w:r>
      <w:r w:rsidRPr="001B304E">
        <w:rPr>
          <w:rFonts w:ascii="Cambria" w:hAnsi="Cambria"/>
          <w:i/>
          <w:sz w:val="16"/>
          <w:szCs w:val="16"/>
        </w:rPr>
        <w:t>Fenomeni non prevedibili</w:t>
      </w:r>
    </w:p>
    <w:p w14:paraId="2646114B" w14:textId="77777777" w:rsidR="00EB7DD4" w:rsidRDefault="00EB7DD4" w:rsidP="00EB7DD4">
      <w:pPr>
        <w:spacing w:before="120"/>
        <w:ind w:left="-284"/>
        <w:jc w:val="both"/>
        <w:rPr>
          <w:rFonts w:ascii="Cambria" w:hAnsi="Cambria"/>
          <w:sz w:val="16"/>
          <w:szCs w:val="16"/>
        </w:rPr>
      </w:pPr>
      <w:r w:rsidRPr="001B304E">
        <w:rPr>
          <w:rFonts w:ascii="Cambria" w:hAnsi="Cambria"/>
          <w:color w:val="FF0000"/>
          <w:sz w:val="16"/>
          <w:szCs w:val="16"/>
        </w:rPr>
        <w:t xml:space="preserve">** </w:t>
      </w:r>
      <w:r w:rsidRPr="001B304E">
        <w:rPr>
          <w:rFonts w:ascii="Cambria" w:hAnsi="Cambria"/>
          <w:sz w:val="16"/>
          <w:szCs w:val="16"/>
        </w:rPr>
        <w:t xml:space="preserve">L’attivazione delle </w:t>
      </w:r>
      <w:r w:rsidRPr="001B304E">
        <w:rPr>
          <w:rFonts w:ascii="Cambria" w:hAnsi="Cambria"/>
          <w:i/>
          <w:sz w:val="16"/>
          <w:szCs w:val="16"/>
        </w:rPr>
        <w:t>Fasi Operative</w:t>
      </w:r>
      <w:r w:rsidRPr="001B304E">
        <w:rPr>
          <w:rFonts w:ascii="Cambria" w:hAnsi="Cambria"/>
          <w:sz w:val="16"/>
          <w:szCs w:val="16"/>
        </w:rPr>
        <w:t xml:space="preserve">, delle </w:t>
      </w:r>
      <w:r w:rsidRPr="001B304E">
        <w:rPr>
          <w:rFonts w:ascii="Cambria" w:hAnsi="Cambria"/>
          <w:i/>
          <w:sz w:val="16"/>
          <w:szCs w:val="16"/>
        </w:rPr>
        <w:t>Procedure Operative</w:t>
      </w:r>
      <w:r w:rsidRPr="001B304E">
        <w:rPr>
          <w:rFonts w:ascii="Cambria" w:hAnsi="Cambria"/>
          <w:sz w:val="16"/>
          <w:szCs w:val="16"/>
        </w:rPr>
        <w:t xml:space="preserve"> e dei </w:t>
      </w:r>
      <w:r w:rsidRPr="001B304E">
        <w:rPr>
          <w:rFonts w:ascii="Cambria" w:hAnsi="Cambria"/>
          <w:i/>
          <w:sz w:val="16"/>
          <w:szCs w:val="16"/>
        </w:rPr>
        <w:t>Centri di Coordinamento</w:t>
      </w:r>
      <w:r w:rsidRPr="001B304E">
        <w:rPr>
          <w:rFonts w:ascii="Cambria" w:hAnsi="Cambria"/>
          <w:sz w:val="16"/>
          <w:szCs w:val="16"/>
        </w:rPr>
        <w:t xml:space="preserve"> è disposta dal Sindaco</w:t>
      </w:r>
    </w:p>
    <w:p w14:paraId="070015E4" w14:textId="77777777" w:rsidR="00EB7DD4" w:rsidRDefault="00EB7DD4" w:rsidP="004A7757">
      <w:pPr>
        <w:ind w:left="-284"/>
        <w:rPr>
          <w:rFonts w:ascii="Cambria" w:hAnsi="Cambria"/>
          <w:b/>
          <w:color w:val="FF0000"/>
          <w:sz w:val="16"/>
          <w:szCs w:val="16"/>
        </w:rPr>
      </w:pPr>
    </w:p>
    <w:sectPr w:rsidR="00EB7DD4" w:rsidSect="00D5369B">
      <w:headerReference w:type="default" r:id="rId9"/>
      <w:footerReference w:type="even" r:id="rId10"/>
      <w:footerReference w:type="default" r:id="rId11"/>
      <w:headerReference w:type="first" r:id="rId12"/>
      <w:footerReference w:type="first" r:id="rId13"/>
      <w:pgSz w:w="11906" w:h="16838"/>
      <w:pgMar w:top="851" w:right="991" w:bottom="567" w:left="993"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3E19B" w14:textId="77777777" w:rsidR="00C356EA" w:rsidRDefault="00C356EA">
      <w:r>
        <w:separator/>
      </w:r>
    </w:p>
  </w:endnote>
  <w:endnote w:type="continuationSeparator" w:id="0">
    <w:p w14:paraId="445AD82A" w14:textId="77777777" w:rsidR="00C356EA" w:rsidRDefault="00C35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20883" w14:textId="77777777" w:rsidR="008370CF" w:rsidRDefault="008370CF" w:rsidP="0004066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2D66A7" w14:textId="77777777" w:rsidR="008370CF" w:rsidRDefault="008370CF" w:rsidP="002A5A7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59D8B" w14:textId="77777777" w:rsidR="008370CF" w:rsidRPr="0077737D" w:rsidRDefault="00D36D1A" w:rsidP="00D36D1A">
    <w:pPr>
      <w:pStyle w:val="Pidipagina"/>
      <w:tabs>
        <w:tab w:val="left" w:pos="3125"/>
        <w:tab w:val="right" w:pos="9922"/>
      </w:tabs>
      <w:rPr>
        <w:rFonts w:ascii="Cambria" w:hAnsi="Cambria"/>
        <w:sz w:val="18"/>
        <w:szCs w:val="18"/>
      </w:rPr>
    </w:pPr>
    <w:r>
      <w:rPr>
        <w:rFonts w:ascii="Cambria" w:hAnsi="Cambria"/>
        <w:sz w:val="18"/>
        <w:szCs w:val="18"/>
      </w:rPr>
      <w:tab/>
    </w:r>
    <w:r>
      <w:rPr>
        <w:rFonts w:ascii="Cambria" w:hAnsi="Cambria"/>
        <w:sz w:val="18"/>
        <w:szCs w:val="18"/>
      </w:rPr>
      <w:tab/>
    </w:r>
    <w:r>
      <w:rPr>
        <w:rFonts w:ascii="Cambria" w:hAnsi="Cambria"/>
        <w:sz w:val="18"/>
        <w:szCs w:val="18"/>
      </w:rPr>
      <w:tab/>
    </w:r>
    <w:r w:rsidR="008370CF" w:rsidRPr="0077737D">
      <w:rPr>
        <w:rFonts w:ascii="Cambria" w:hAnsi="Cambria"/>
        <w:sz w:val="18"/>
        <w:szCs w:val="18"/>
      </w:rPr>
      <w:fldChar w:fldCharType="begin"/>
    </w:r>
    <w:r w:rsidR="008370CF" w:rsidRPr="0077737D">
      <w:rPr>
        <w:rFonts w:ascii="Cambria" w:hAnsi="Cambria"/>
        <w:sz w:val="18"/>
        <w:szCs w:val="18"/>
      </w:rPr>
      <w:instrText xml:space="preserve"> PAGE   \* MERGEFORMAT </w:instrText>
    </w:r>
    <w:r w:rsidR="008370CF" w:rsidRPr="0077737D">
      <w:rPr>
        <w:rFonts w:ascii="Cambria" w:hAnsi="Cambria"/>
        <w:sz w:val="18"/>
        <w:szCs w:val="18"/>
      </w:rPr>
      <w:fldChar w:fldCharType="separate"/>
    </w:r>
    <w:r w:rsidR="008370CF">
      <w:rPr>
        <w:rFonts w:ascii="Cambria" w:hAnsi="Cambria"/>
        <w:noProof/>
        <w:sz w:val="18"/>
        <w:szCs w:val="18"/>
      </w:rPr>
      <w:t>46</w:t>
    </w:r>
    <w:r w:rsidR="008370CF" w:rsidRPr="0077737D">
      <w:rPr>
        <w:rFonts w:ascii="Cambria" w:hAnsi="Cambria"/>
        <w:sz w:val="18"/>
        <w:szCs w:val="18"/>
      </w:rPr>
      <w:fldChar w:fldCharType="end"/>
    </w:r>
    <w:r w:rsidR="008370CF" w:rsidRPr="0077737D">
      <w:rPr>
        <w:rFonts w:ascii="Cambria" w:hAnsi="Cambria"/>
        <w:sz w:val="18"/>
        <w:szCs w:val="18"/>
      </w:rPr>
      <w:t>/</w:t>
    </w:r>
    <w:r w:rsidR="004F5048">
      <w:rPr>
        <w:rFonts w:ascii="Cambria" w:hAnsi="Cambria"/>
        <w:sz w:val="18"/>
        <w:szCs w:val="18"/>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5920"/>
      <w:gridCol w:w="3858"/>
    </w:tblGrid>
    <w:tr w:rsidR="008370CF" w:rsidRPr="00E2016A" w14:paraId="44D51CDD" w14:textId="77777777" w:rsidTr="00EF05FE">
      <w:tc>
        <w:tcPr>
          <w:tcW w:w="5920" w:type="dxa"/>
        </w:tcPr>
        <w:p w14:paraId="52FA5EA9" w14:textId="77777777" w:rsidR="008370CF" w:rsidRPr="00E2016A" w:rsidRDefault="008370CF" w:rsidP="00C952E1">
          <w:pPr>
            <w:pStyle w:val="Pidipagina"/>
            <w:rPr>
              <w:rFonts w:ascii="Cambria" w:hAnsi="Cambria"/>
              <w:i/>
              <w:sz w:val="16"/>
              <w:szCs w:val="16"/>
            </w:rPr>
          </w:pPr>
        </w:p>
      </w:tc>
      <w:tc>
        <w:tcPr>
          <w:tcW w:w="3858" w:type="dxa"/>
        </w:tcPr>
        <w:p w14:paraId="6A0E6211" w14:textId="2A9C0797" w:rsidR="008370CF" w:rsidRPr="00E2016A" w:rsidRDefault="008370CF" w:rsidP="00E43E1F">
          <w:pPr>
            <w:pStyle w:val="Pidipagina"/>
            <w:jc w:val="right"/>
            <w:rPr>
              <w:rFonts w:ascii="Cambria" w:hAnsi="Cambria"/>
              <w:i/>
              <w:sz w:val="16"/>
              <w:szCs w:val="16"/>
            </w:rPr>
          </w:pPr>
          <w:r w:rsidRPr="00E2016A">
            <w:rPr>
              <w:rFonts w:ascii="Cambria" w:hAnsi="Cambria"/>
              <w:i/>
              <w:sz w:val="16"/>
              <w:szCs w:val="16"/>
            </w:rPr>
            <w:t xml:space="preserve">Gianfranco Messina </w:t>
          </w:r>
          <w:r w:rsidR="006F7596">
            <w:rPr>
              <w:rFonts w:ascii="Cambria" w:hAnsi="Cambria"/>
              <w:i/>
              <w:sz w:val="16"/>
              <w:szCs w:val="16"/>
            </w:rPr>
            <w:t>•</w:t>
          </w:r>
          <w:r w:rsidRPr="00E2016A">
            <w:rPr>
              <w:rFonts w:ascii="Cambria" w:hAnsi="Cambria"/>
              <w:i/>
              <w:sz w:val="16"/>
              <w:szCs w:val="16"/>
            </w:rPr>
            <w:t xml:space="preserve"> 3294138660 </w:t>
          </w:r>
          <w:r w:rsidR="006F7596">
            <w:rPr>
              <w:rFonts w:ascii="Cambria" w:hAnsi="Cambria"/>
              <w:i/>
              <w:sz w:val="16"/>
              <w:szCs w:val="16"/>
            </w:rPr>
            <w:t>•</w:t>
          </w:r>
          <w:r w:rsidRPr="00E2016A">
            <w:rPr>
              <w:rFonts w:ascii="Cambria" w:hAnsi="Cambria"/>
              <w:i/>
              <w:sz w:val="16"/>
              <w:szCs w:val="16"/>
            </w:rPr>
            <w:t xml:space="preserve"> messina@inpg.it</w:t>
          </w:r>
        </w:p>
      </w:tc>
    </w:tr>
  </w:tbl>
  <w:p w14:paraId="3EC11956" w14:textId="77777777" w:rsidR="008370CF" w:rsidRPr="00E027B2" w:rsidRDefault="008370CF" w:rsidP="00E027B2">
    <w:pPr>
      <w:pStyle w:val="Pidipagin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7E399" w14:textId="77777777" w:rsidR="00C356EA" w:rsidRDefault="00C356EA">
      <w:r>
        <w:separator/>
      </w:r>
    </w:p>
  </w:footnote>
  <w:footnote w:type="continuationSeparator" w:id="0">
    <w:p w14:paraId="05CBF9CF" w14:textId="77777777" w:rsidR="00C356EA" w:rsidRDefault="00C35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31" w:type="dxa"/>
      <w:tblLook w:val="04A0" w:firstRow="1" w:lastRow="0" w:firstColumn="1" w:lastColumn="0" w:noHBand="0" w:noVBand="1"/>
    </w:tblPr>
    <w:tblGrid>
      <w:gridCol w:w="10031"/>
    </w:tblGrid>
    <w:tr w:rsidR="008370CF" w14:paraId="657326DF" w14:textId="77777777" w:rsidTr="001710B9">
      <w:tc>
        <w:tcPr>
          <w:tcW w:w="10031" w:type="dxa"/>
          <w:hideMark/>
        </w:tcPr>
        <w:p w14:paraId="4A8EDAF8" w14:textId="4004CB55" w:rsidR="008370CF" w:rsidRDefault="00E50657" w:rsidP="009F6770">
          <w:pPr>
            <w:pStyle w:val="Pidipagina"/>
            <w:rPr>
              <w:rFonts w:ascii="Cambria" w:hAnsi="Cambria"/>
              <w:i/>
              <w:sz w:val="16"/>
              <w:szCs w:val="16"/>
            </w:rPr>
          </w:pPr>
          <w:r>
            <w:rPr>
              <w:rFonts w:ascii="Cambria" w:hAnsi="Cambria"/>
              <w:i/>
              <w:sz w:val="16"/>
              <w:szCs w:val="16"/>
            </w:rPr>
            <w:t>Città di Nichelino</w:t>
          </w:r>
          <w:r w:rsidR="00CD2E1E">
            <w:rPr>
              <w:rFonts w:ascii="Cambria" w:hAnsi="Cambria"/>
              <w:i/>
              <w:sz w:val="16"/>
              <w:szCs w:val="16"/>
            </w:rPr>
            <w:t xml:space="preserve"> </w:t>
          </w:r>
          <w:r w:rsidR="006F7596">
            <w:rPr>
              <w:rFonts w:ascii="Cambria" w:hAnsi="Cambria"/>
              <w:i/>
              <w:sz w:val="16"/>
              <w:szCs w:val="16"/>
            </w:rPr>
            <w:t>•</w:t>
          </w:r>
          <w:r w:rsidR="008370CF">
            <w:rPr>
              <w:rFonts w:ascii="Cambria" w:hAnsi="Cambria"/>
              <w:i/>
              <w:sz w:val="16"/>
              <w:szCs w:val="16"/>
            </w:rPr>
            <w:t xml:space="preserve"> </w:t>
          </w:r>
          <w:r w:rsidR="00B62E7F">
            <w:rPr>
              <w:rFonts w:ascii="Cambria" w:hAnsi="Cambria"/>
              <w:i/>
              <w:sz w:val="16"/>
              <w:szCs w:val="16"/>
            </w:rPr>
            <w:t xml:space="preserve">Piano comunale di protezione civile • </w:t>
          </w:r>
          <w:r w:rsidR="004A7757">
            <w:rPr>
              <w:rFonts w:ascii="Cambria" w:hAnsi="Cambria"/>
              <w:i/>
              <w:sz w:val="16"/>
              <w:szCs w:val="16"/>
            </w:rPr>
            <w:t xml:space="preserve">Procedure </w:t>
          </w:r>
          <w:r w:rsidR="00B62E7F">
            <w:rPr>
              <w:rFonts w:ascii="Cambria" w:hAnsi="Cambria"/>
              <w:i/>
              <w:sz w:val="16"/>
              <w:szCs w:val="16"/>
            </w:rPr>
            <w:t>o</w:t>
          </w:r>
          <w:r w:rsidR="004A7757">
            <w:rPr>
              <w:rFonts w:ascii="Cambria" w:hAnsi="Cambria"/>
              <w:i/>
              <w:sz w:val="16"/>
              <w:szCs w:val="16"/>
            </w:rPr>
            <w:t xml:space="preserve">perative </w:t>
          </w:r>
          <w:r w:rsidR="006F7596">
            <w:rPr>
              <w:rFonts w:ascii="Cambria" w:hAnsi="Cambria"/>
              <w:i/>
              <w:sz w:val="16"/>
              <w:szCs w:val="16"/>
            </w:rPr>
            <w:t>•</w:t>
          </w:r>
          <w:r w:rsidR="004A7757">
            <w:rPr>
              <w:rFonts w:ascii="Cambria" w:hAnsi="Cambria"/>
              <w:i/>
              <w:sz w:val="16"/>
              <w:szCs w:val="16"/>
            </w:rPr>
            <w:t xml:space="preserve"> Scheda Attivazione della Fase Operativa</w:t>
          </w:r>
        </w:p>
      </w:tc>
    </w:tr>
  </w:tbl>
  <w:p w14:paraId="0DA71D7E" w14:textId="77777777" w:rsidR="008370CF" w:rsidRPr="009F6770" w:rsidRDefault="008370CF" w:rsidP="001710B9">
    <w:pPr>
      <w:pStyle w:val="Intestazione"/>
      <w:rPr>
        <w:rFonts w:ascii="Cambria" w:hAnsi="Cambri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7EA60" w14:textId="44CD8CFB" w:rsidR="00A52E38" w:rsidRPr="00F21C98" w:rsidRDefault="00E50657" w:rsidP="00A52E38">
    <w:pPr>
      <w:pStyle w:val="Pidipagina"/>
      <w:rPr>
        <w:rFonts w:ascii="Cambria" w:hAnsi="Cambria"/>
        <w:i/>
        <w:sz w:val="16"/>
        <w:szCs w:val="16"/>
      </w:rPr>
    </w:pPr>
    <w:bookmarkStart w:id="1" w:name="_Hlk527358001"/>
    <w:bookmarkStart w:id="2" w:name="_Hlk527358002"/>
    <w:r>
      <w:rPr>
        <w:rFonts w:ascii="Cambria" w:hAnsi="Cambria"/>
        <w:i/>
        <w:sz w:val="16"/>
        <w:szCs w:val="16"/>
      </w:rPr>
      <w:t>Città di Nichelino</w:t>
    </w:r>
    <w:r w:rsidR="00A52E38">
      <w:rPr>
        <w:rFonts w:ascii="Cambria" w:hAnsi="Cambria"/>
        <w:i/>
        <w:sz w:val="16"/>
        <w:szCs w:val="16"/>
      </w:rPr>
      <w:t xml:space="preserve"> </w:t>
    </w:r>
    <w:r w:rsidR="003B4CD7">
      <w:rPr>
        <w:rFonts w:ascii="Cambria" w:hAnsi="Cambria"/>
        <w:i/>
        <w:sz w:val="16"/>
        <w:szCs w:val="16"/>
      </w:rPr>
      <w:t xml:space="preserve">• </w:t>
    </w:r>
    <w:r w:rsidR="00A52E38">
      <w:rPr>
        <w:rFonts w:ascii="Cambria" w:hAnsi="Cambria"/>
        <w:i/>
        <w:sz w:val="16"/>
        <w:szCs w:val="16"/>
      </w:rPr>
      <w:t xml:space="preserve">Piano </w:t>
    </w:r>
    <w:r w:rsidR="003B4CD7">
      <w:rPr>
        <w:rFonts w:ascii="Cambria" w:hAnsi="Cambria"/>
        <w:i/>
        <w:sz w:val="16"/>
        <w:szCs w:val="16"/>
      </w:rPr>
      <w:t>comunale di protezione civile</w:t>
    </w:r>
    <w:r w:rsidR="00A52E38">
      <w:rPr>
        <w:rFonts w:ascii="Cambria" w:hAnsi="Cambria"/>
        <w:i/>
        <w:sz w:val="16"/>
        <w:szCs w:val="16"/>
      </w:rPr>
      <w:t xml:space="preserve"> </w:t>
    </w:r>
    <w:r w:rsidR="003B4CD7">
      <w:rPr>
        <w:rFonts w:ascii="Cambria" w:hAnsi="Cambria"/>
        <w:i/>
        <w:sz w:val="16"/>
        <w:szCs w:val="16"/>
      </w:rPr>
      <w:t>•</w:t>
    </w:r>
    <w:r w:rsidR="00A52E38">
      <w:rPr>
        <w:rFonts w:ascii="Cambria" w:hAnsi="Cambria"/>
        <w:i/>
        <w:sz w:val="16"/>
        <w:szCs w:val="16"/>
      </w:rPr>
      <w:t xml:space="preserve"> </w:t>
    </w:r>
    <w:bookmarkEnd w:id="1"/>
    <w:bookmarkEnd w:id="2"/>
    <w:r w:rsidR="00A52E38" w:rsidRPr="00A52E38">
      <w:rPr>
        <w:rFonts w:ascii="Cambria" w:hAnsi="Cambria"/>
        <w:i/>
        <w:sz w:val="16"/>
        <w:szCs w:val="16"/>
      </w:rPr>
      <w:t>Nota dichiarazione della Fase Operativa attivata a livello comunale</w:t>
    </w:r>
    <w:r w:rsidR="001332CE">
      <w:rPr>
        <w:rFonts w:ascii="Cambria" w:hAnsi="Cambria"/>
        <w:i/>
        <w:sz w:val="16"/>
        <w:szCs w:val="16"/>
      </w:rPr>
      <w:t xml:space="preserve"> </w:t>
    </w:r>
    <w:r w:rsidR="003B4CD7">
      <w:rPr>
        <w:rFonts w:ascii="Cambria" w:hAnsi="Cambria"/>
        <w:i/>
        <w:sz w:val="16"/>
        <w:szCs w:val="16"/>
      </w:rPr>
      <w:t>•</w:t>
    </w:r>
    <w:r w:rsidR="001332CE">
      <w:rPr>
        <w:rFonts w:ascii="Cambria" w:hAnsi="Cambria"/>
        <w:i/>
        <w:sz w:val="16"/>
        <w:szCs w:val="16"/>
      </w:rPr>
      <w:t xml:space="preserve"> All 1</w:t>
    </w:r>
  </w:p>
  <w:p w14:paraId="735706D1" w14:textId="77777777" w:rsidR="00A52E38" w:rsidRDefault="00A52E38" w:rsidP="00B57B42">
    <w:pPr>
      <w:pStyle w:val="Pidipagina"/>
      <w:jc w:val="right"/>
      <w:rPr>
        <w:rFonts w:ascii="Cambria" w:hAnsi="Cambria"/>
        <w: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561A"/>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15:restartNumberingAfterBreak="0">
    <w:nsid w:val="027A353B"/>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820FF6"/>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15:restartNumberingAfterBreak="0">
    <w:nsid w:val="0B8E7CBD"/>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FA6458"/>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0F7D9B"/>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15:restartNumberingAfterBreak="0">
    <w:nsid w:val="10F12336"/>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7B51F7"/>
    <w:multiLevelType w:val="hybridMultilevel"/>
    <w:tmpl w:val="682AB3B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D53FDC"/>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322771"/>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0" w15:restartNumberingAfterBreak="0">
    <w:nsid w:val="228204ED"/>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15:restartNumberingAfterBreak="0">
    <w:nsid w:val="26315A18"/>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BA49EC"/>
    <w:multiLevelType w:val="hybridMultilevel"/>
    <w:tmpl w:val="5588DADA"/>
    <w:lvl w:ilvl="0" w:tplc="6A022A8C">
      <w:start w:val="1"/>
      <w:numFmt w:val="bullet"/>
      <w:lvlText w:val=""/>
      <w:lvlJc w:val="left"/>
      <w:pPr>
        <w:tabs>
          <w:tab w:val="num" w:pos="1800"/>
        </w:tabs>
        <w:ind w:left="1364" w:firstLine="76"/>
      </w:pPr>
      <w:rPr>
        <w:rFonts w:ascii="Wingdings" w:hAnsi="Wingdings"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2CCD624E"/>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2D844E06"/>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DDC09AD"/>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7D3E79"/>
    <w:multiLevelType w:val="hybridMultilevel"/>
    <w:tmpl w:val="ACAE06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60109EF"/>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36CE3DF1"/>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6F50566"/>
    <w:multiLevelType w:val="hybridMultilevel"/>
    <w:tmpl w:val="98F8CFA0"/>
    <w:lvl w:ilvl="0" w:tplc="04100005">
      <w:start w:val="1"/>
      <w:numFmt w:val="bullet"/>
      <w:lvlText w:val=""/>
      <w:lvlJc w:val="left"/>
      <w:pPr>
        <w:ind w:left="1607" w:hanging="360"/>
      </w:pPr>
      <w:rPr>
        <w:rFonts w:ascii="Wingdings" w:hAnsi="Wingdings" w:hint="default"/>
      </w:rPr>
    </w:lvl>
    <w:lvl w:ilvl="1" w:tplc="04100003" w:tentative="1">
      <w:start w:val="1"/>
      <w:numFmt w:val="bullet"/>
      <w:lvlText w:val="o"/>
      <w:lvlJc w:val="left"/>
      <w:pPr>
        <w:ind w:left="2327" w:hanging="360"/>
      </w:pPr>
      <w:rPr>
        <w:rFonts w:ascii="Courier New" w:hAnsi="Courier New" w:cs="Courier New" w:hint="default"/>
      </w:rPr>
    </w:lvl>
    <w:lvl w:ilvl="2" w:tplc="04100005" w:tentative="1">
      <w:start w:val="1"/>
      <w:numFmt w:val="bullet"/>
      <w:lvlText w:val=""/>
      <w:lvlJc w:val="left"/>
      <w:pPr>
        <w:ind w:left="3047" w:hanging="360"/>
      </w:pPr>
      <w:rPr>
        <w:rFonts w:ascii="Wingdings" w:hAnsi="Wingdings" w:hint="default"/>
      </w:rPr>
    </w:lvl>
    <w:lvl w:ilvl="3" w:tplc="04100001" w:tentative="1">
      <w:start w:val="1"/>
      <w:numFmt w:val="bullet"/>
      <w:lvlText w:val=""/>
      <w:lvlJc w:val="left"/>
      <w:pPr>
        <w:ind w:left="3767" w:hanging="360"/>
      </w:pPr>
      <w:rPr>
        <w:rFonts w:ascii="Symbol" w:hAnsi="Symbol" w:hint="default"/>
      </w:rPr>
    </w:lvl>
    <w:lvl w:ilvl="4" w:tplc="04100003" w:tentative="1">
      <w:start w:val="1"/>
      <w:numFmt w:val="bullet"/>
      <w:lvlText w:val="o"/>
      <w:lvlJc w:val="left"/>
      <w:pPr>
        <w:ind w:left="4487" w:hanging="360"/>
      </w:pPr>
      <w:rPr>
        <w:rFonts w:ascii="Courier New" w:hAnsi="Courier New" w:cs="Courier New" w:hint="default"/>
      </w:rPr>
    </w:lvl>
    <w:lvl w:ilvl="5" w:tplc="04100005" w:tentative="1">
      <w:start w:val="1"/>
      <w:numFmt w:val="bullet"/>
      <w:lvlText w:val=""/>
      <w:lvlJc w:val="left"/>
      <w:pPr>
        <w:ind w:left="5207" w:hanging="360"/>
      </w:pPr>
      <w:rPr>
        <w:rFonts w:ascii="Wingdings" w:hAnsi="Wingdings" w:hint="default"/>
      </w:rPr>
    </w:lvl>
    <w:lvl w:ilvl="6" w:tplc="04100001" w:tentative="1">
      <w:start w:val="1"/>
      <w:numFmt w:val="bullet"/>
      <w:lvlText w:val=""/>
      <w:lvlJc w:val="left"/>
      <w:pPr>
        <w:ind w:left="5927" w:hanging="360"/>
      </w:pPr>
      <w:rPr>
        <w:rFonts w:ascii="Symbol" w:hAnsi="Symbol" w:hint="default"/>
      </w:rPr>
    </w:lvl>
    <w:lvl w:ilvl="7" w:tplc="04100003" w:tentative="1">
      <w:start w:val="1"/>
      <w:numFmt w:val="bullet"/>
      <w:lvlText w:val="o"/>
      <w:lvlJc w:val="left"/>
      <w:pPr>
        <w:ind w:left="6647" w:hanging="360"/>
      </w:pPr>
      <w:rPr>
        <w:rFonts w:ascii="Courier New" w:hAnsi="Courier New" w:cs="Courier New" w:hint="default"/>
      </w:rPr>
    </w:lvl>
    <w:lvl w:ilvl="8" w:tplc="04100005" w:tentative="1">
      <w:start w:val="1"/>
      <w:numFmt w:val="bullet"/>
      <w:lvlText w:val=""/>
      <w:lvlJc w:val="left"/>
      <w:pPr>
        <w:ind w:left="7367" w:hanging="360"/>
      </w:pPr>
      <w:rPr>
        <w:rFonts w:ascii="Wingdings" w:hAnsi="Wingdings" w:hint="default"/>
      </w:rPr>
    </w:lvl>
  </w:abstractNum>
  <w:abstractNum w:abstractNumId="20" w15:restartNumberingAfterBreak="0">
    <w:nsid w:val="3B4C1DB7"/>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CBA7D83"/>
    <w:multiLevelType w:val="hybridMultilevel"/>
    <w:tmpl w:val="ED880268"/>
    <w:lvl w:ilvl="0" w:tplc="0410000F">
      <w:start w:val="1"/>
      <w:numFmt w:val="decimal"/>
      <w:lvlText w:val="%1."/>
      <w:lvlJc w:val="left"/>
      <w:pPr>
        <w:tabs>
          <w:tab w:val="num" w:pos="360"/>
        </w:tabs>
        <w:ind w:left="-76" w:firstLine="76"/>
      </w:pPr>
      <w:rPr>
        <w:rFonts w:hint="default"/>
        <w:b w:val="0"/>
        <w:i w:val="0"/>
        <w:sz w:val="16"/>
        <w:szCs w:val="16"/>
      </w:rPr>
    </w:lvl>
    <w:lvl w:ilvl="1" w:tplc="5FA807EA">
      <w:start w:val="1"/>
      <w:numFmt w:val="bullet"/>
      <w:lvlText w:val=""/>
      <w:lvlJc w:val="left"/>
      <w:pPr>
        <w:tabs>
          <w:tab w:val="num" w:pos="1420"/>
        </w:tabs>
        <w:ind w:left="1420" w:hanging="340"/>
      </w:pPr>
      <w:rPr>
        <w:rFonts w:ascii="Wingdings" w:hAnsi="Wingdings" w:hint="default"/>
        <w:b w:val="0"/>
        <w:i w:val="0"/>
        <w:sz w:val="16"/>
        <w:szCs w:val="16"/>
      </w:rPr>
    </w:lvl>
    <w:lvl w:ilvl="2" w:tplc="3E7689FC">
      <w:numFmt w:val="bullet"/>
      <w:lvlText w:val="-"/>
      <w:lvlJc w:val="left"/>
      <w:pPr>
        <w:tabs>
          <w:tab w:val="num" w:pos="2160"/>
        </w:tabs>
        <w:ind w:left="2160" w:hanging="360"/>
      </w:pPr>
      <w:rPr>
        <w:rFonts w:ascii="Verdana" w:eastAsia="Times New Roman" w:hAnsi="Verdana"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290058"/>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DAC3007"/>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3C38A3"/>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6F5536"/>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64049E5"/>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B431C3E"/>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FC6614"/>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9" w15:restartNumberingAfterBreak="0">
    <w:nsid w:val="4FDF6C01"/>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0" w15:restartNumberingAfterBreak="0">
    <w:nsid w:val="54E23361"/>
    <w:multiLevelType w:val="hybridMultilevel"/>
    <w:tmpl w:val="6B180736"/>
    <w:lvl w:ilvl="0" w:tplc="FFA2801E">
      <w:start w:val="1"/>
      <w:numFmt w:val="bullet"/>
      <w:lvlText w:val=""/>
      <w:lvlJc w:val="left"/>
      <w:pPr>
        <w:ind w:left="720"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9ECC884C">
      <w:start w:val="1"/>
      <w:numFmt w:val="decimal"/>
      <w:lvlText w:val="%3."/>
      <w:lvlJc w:val="left"/>
      <w:pPr>
        <w:tabs>
          <w:tab w:val="num" w:pos="2160"/>
        </w:tabs>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C086C5F"/>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DCD5BE2"/>
    <w:multiLevelType w:val="hybridMultilevel"/>
    <w:tmpl w:val="1F1CC632"/>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3" w15:restartNumberingAfterBreak="0">
    <w:nsid w:val="61030115"/>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C03BEB"/>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15:restartNumberingAfterBreak="0">
    <w:nsid w:val="666E501E"/>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CC91944"/>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EDF304F"/>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FEC7B5C"/>
    <w:multiLevelType w:val="hybridMultilevel"/>
    <w:tmpl w:val="7F08E982"/>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19A739B"/>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0" w15:restartNumberingAfterBreak="0">
    <w:nsid w:val="79174B1D"/>
    <w:multiLevelType w:val="hybridMultilevel"/>
    <w:tmpl w:val="A4527326"/>
    <w:lvl w:ilvl="0" w:tplc="5FA807EA">
      <w:start w:val="1"/>
      <w:numFmt w:val="bullet"/>
      <w:lvlText w:val=""/>
      <w:lvlJc w:val="left"/>
      <w:pPr>
        <w:ind w:left="1607" w:hanging="360"/>
      </w:pPr>
      <w:rPr>
        <w:rFonts w:ascii="Wingdings" w:hAnsi="Wingdings" w:hint="default"/>
        <w:b w:val="0"/>
        <w:i w:val="0"/>
        <w:sz w:val="16"/>
        <w:szCs w:val="16"/>
      </w:rPr>
    </w:lvl>
    <w:lvl w:ilvl="1" w:tplc="04100003" w:tentative="1">
      <w:start w:val="1"/>
      <w:numFmt w:val="bullet"/>
      <w:lvlText w:val="o"/>
      <w:lvlJc w:val="left"/>
      <w:pPr>
        <w:ind w:left="2327" w:hanging="360"/>
      </w:pPr>
      <w:rPr>
        <w:rFonts w:ascii="Courier New" w:hAnsi="Courier New" w:cs="Courier New" w:hint="default"/>
      </w:rPr>
    </w:lvl>
    <w:lvl w:ilvl="2" w:tplc="04100005" w:tentative="1">
      <w:start w:val="1"/>
      <w:numFmt w:val="bullet"/>
      <w:lvlText w:val=""/>
      <w:lvlJc w:val="left"/>
      <w:pPr>
        <w:ind w:left="3047" w:hanging="360"/>
      </w:pPr>
      <w:rPr>
        <w:rFonts w:ascii="Wingdings" w:hAnsi="Wingdings" w:hint="default"/>
      </w:rPr>
    </w:lvl>
    <w:lvl w:ilvl="3" w:tplc="04100001" w:tentative="1">
      <w:start w:val="1"/>
      <w:numFmt w:val="bullet"/>
      <w:lvlText w:val=""/>
      <w:lvlJc w:val="left"/>
      <w:pPr>
        <w:ind w:left="3767" w:hanging="360"/>
      </w:pPr>
      <w:rPr>
        <w:rFonts w:ascii="Symbol" w:hAnsi="Symbol" w:hint="default"/>
      </w:rPr>
    </w:lvl>
    <w:lvl w:ilvl="4" w:tplc="04100003" w:tentative="1">
      <w:start w:val="1"/>
      <w:numFmt w:val="bullet"/>
      <w:lvlText w:val="o"/>
      <w:lvlJc w:val="left"/>
      <w:pPr>
        <w:ind w:left="4487" w:hanging="360"/>
      </w:pPr>
      <w:rPr>
        <w:rFonts w:ascii="Courier New" w:hAnsi="Courier New" w:cs="Courier New" w:hint="default"/>
      </w:rPr>
    </w:lvl>
    <w:lvl w:ilvl="5" w:tplc="04100005" w:tentative="1">
      <w:start w:val="1"/>
      <w:numFmt w:val="bullet"/>
      <w:lvlText w:val=""/>
      <w:lvlJc w:val="left"/>
      <w:pPr>
        <w:ind w:left="5207" w:hanging="360"/>
      </w:pPr>
      <w:rPr>
        <w:rFonts w:ascii="Wingdings" w:hAnsi="Wingdings" w:hint="default"/>
      </w:rPr>
    </w:lvl>
    <w:lvl w:ilvl="6" w:tplc="04100001" w:tentative="1">
      <w:start w:val="1"/>
      <w:numFmt w:val="bullet"/>
      <w:lvlText w:val=""/>
      <w:lvlJc w:val="left"/>
      <w:pPr>
        <w:ind w:left="5927" w:hanging="360"/>
      </w:pPr>
      <w:rPr>
        <w:rFonts w:ascii="Symbol" w:hAnsi="Symbol" w:hint="default"/>
      </w:rPr>
    </w:lvl>
    <w:lvl w:ilvl="7" w:tplc="04100003" w:tentative="1">
      <w:start w:val="1"/>
      <w:numFmt w:val="bullet"/>
      <w:lvlText w:val="o"/>
      <w:lvlJc w:val="left"/>
      <w:pPr>
        <w:ind w:left="6647" w:hanging="360"/>
      </w:pPr>
      <w:rPr>
        <w:rFonts w:ascii="Courier New" w:hAnsi="Courier New" w:cs="Courier New" w:hint="default"/>
      </w:rPr>
    </w:lvl>
    <w:lvl w:ilvl="8" w:tplc="04100005" w:tentative="1">
      <w:start w:val="1"/>
      <w:numFmt w:val="bullet"/>
      <w:lvlText w:val=""/>
      <w:lvlJc w:val="left"/>
      <w:pPr>
        <w:ind w:left="7367" w:hanging="360"/>
      </w:pPr>
      <w:rPr>
        <w:rFonts w:ascii="Wingdings" w:hAnsi="Wingdings" w:hint="default"/>
      </w:rPr>
    </w:lvl>
  </w:abstractNum>
  <w:abstractNum w:abstractNumId="41" w15:restartNumberingAfterBreak="0">
    <w:nsid w:val="797965C4"/>
    <w:multiLevelType w:val="hybridMultilevel"/>
    <w:tmpl w:val="23BE772A"/>
    <w:lvl w:ilvl="0" w:tplc="0410000F">
      <w:start w:val="1"/>
      <w:numFmt w:val="decimal"/>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2" w15:restartNumberingAfterBreak="0">
    <w:nsid w:val="7B343D1B"/>
    <w:multiLevelType w:val="hybridMultilevel"/>
    <w:tmpl w:val="BE22B530"/>
    <w:lvl w:ilvl="0" w:tplc="914818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0"/>
  </w:num>
  <w:num w:numId="2">
    <w:abstractNumId w:val="32"/>
  </w:num>
  <w:num w:numId="3">
    <w:abstractNumId w:val="13"/>
  </w:num>
  <w:num w:numId="4">
    <w:abstractNumId w:val="9"/>
  </w:num>
  <w:num w:numId="5">
    <w:abstractNumId w:val="39"/>
  </w:num>
  <w:num w:numId="6">
    <w:abstractNumId w:val="26"/>
  </w:num>
  <w:num w:numId="7">
    <w:abstractNumId w:val="38"/>
  </w:num>
  <w:num w:numId="8">
    <w:abstractNumId w:val="27"/>
  </w:num>
  <w:num w:numId="9">
    <w:abstractNumId w:val="37"/>
  </w:num>
  <w:num w:numId="10">
    <w:abstractNumId w:val="5"/>
  </w:num>
  <w:num w:numId="11">
    <w:abstractNumId w:val="21"/>
  </w:num>
  <w:num w:numId="12">
    <w:abstractNumId w:val="12"/>
  </w:num>
  <w:num w:numId="13">
    <w:abstractNumId w:val="16"/>
  </w:num>
  <w:num w:numId="14">
    <w:abstractNumId w:val="40"/>
  </w:num>
  <w:num w:numId="15">
    <w:abstractNumId w:val="7"/>
  </w:num>
  <w:num w:numId="16">
    <w:abstractNumId w:val="19"/>
  </w:num>
  <w:num w:numId="17">
    <w:abstractNumId w:val="10"/>
  </w:num>
  <w:num w:numId="18">
    <w:abstractNumId w:val="29"/>
  </w:num>
  <w:num w:numId="19">
    <w:abstractNumId w:val="6"/>
  </w:num>
  <w:num w:numId="20">
    <w:abstractNumId w:val="41"/>
  </w:num>
  <w:num w:numId="21">
    <w:abstractNumId w:val="42"/>
  </w:num>
  <w:num w:numId="22">
    <w:abstractNumId w:val="22"/>
  </w:num>
  <w:num w:numId="23">
    <w:abstractNumId w:val="34"/>
  </w:num>
  <w:num w:numId="24">
    <w:abstractNumId w:val="15"/>
  </w:num>
  <w:num w:numId="25">
    <w:abstractNumId w:val="4"/>
  </w:num>
  <w:num w:numId="26">
    <w:abstractNumId w:val="14"/>
  </w:num>
  <w:num w:numId="27">
    <w:abstractNumId w:val="11"/>
  </w:num>
  <w:num w:numId="28">
    <w:abstractNumId w:val="3"/>
  </w:num>
  <w:num w:numId="29">
    <w:abstractNumId w:val="2"/>
  </w:num>
  <w:num w:numId="30">
    <w:abstractNumId w:val="17"/>
  </w:num>
  <w:num w:numId="31">
    <w:abstractNumId w:val="35"/>
  </w:num>
  <w:num w:numId="32">
    <w:abstractNumId w:val="25"/>
  </w:num>
  <w:num w:numId="33">
    <w:abstractNumId w:val="0"/>
  </w:num>
  <w:num w:numId="34">
    <w:abstractNumId w:val="28"/>
  </w:num>
  <w:num w:numId="35">
    <w:abstractNumId w:val="36"/>
  </w:num>
  <w:num w:numId="36">
    <w:abstractNumId w:val="33"/>
  </w:num>
  <w:num w:numId="37">
    <w:abstractNumId w:val="1"/>
  </w:num>
  <w:num w:numId="38">
    <w:abstractNumId w:val="18"/>
  </w:num>
  <w:num w:numId="39">
    <w:abstractNumId w:val="24"/>
  </w:num>
  <w:num w:numId="40">
    <w:abstractNumId w:val="31"/>
  </w:num>
  <w:num w:numId="41">
    <w:abstractNumId w:val="20"/>
  </w:num>
  <w:num w:numId="42">
    <w:abstractNumId w:val="23"/>
  </w:num>
  <w:num w:numId="43">
    <w:abstractNumId w:va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rawingGridHorizontalSpacing w:val="120"/>
  <w:displayHorizontalDrawingGridEvery w:val="2"/>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487F"/>
    <w:rsid w:val="0000266A"/>
    <w:rsid w:val="00003362"/>
    <w:rsid w:val="00003686"/>
    <w:rsid w:val="00003807"/>
    <w:rsid w:val="00003C2D"/>
    <w:rsid w:val="00004336"/>
    <w:rsid w:val="00006B6C"/>
    <w:rsid w:val="00006D80"/>
    <w:rsid w:val="000075DA"/>
    <w:rsid w:val="00012102"/>
    <w:rsid w:val="000124EE"/>
    <w:rsid w:val="00012599"/>
    <w:rsid w:val="00012CFB"/>
    <w:rsid w:val="00013796"/>
    <w:rsid w:val="0001495A"/>
    <w:rsid w:val="00015553"/>
    <w:rsid w:val="00016F8E"/>
    <w:rsid w:val="00017EFD"/>
    <w:rsid w:val="0002241F"/>
    <w:rsid w:val="00023983"/>
    <w:rsid w:val="00024ED9"/>
    <w:rsid w:val="000264DD"/>
    <w:rsid w:val="000300BB"/>
    <w:rsid w:val="00030101"/>
    <w:rsid w:val="000311DF"/>
    <w:rsid w:val="000312DE"/>
    <w:rsid w:val="000321A7"/>
    <w:rsid w:val="00032323"/>
    <w:rsid w:val="00032BB1"/>
    <w:rsid w:val="00033E23"/>
    <w:rsid w:val="0003467F"/>
    <w:rsid w:val="00035AED"/>
    <w:rsid w:val="000365BE"/>
    <w:rsid w:val="00037A2B"/>
    <w:rsid w:val="00037D2A"/>
    <w:rsid w:val="00037DF9"/>
    <w:rsid w:val="00040663"/>
    <w:rsid w:val="00043C8C"/>
    <w:rsid w:val="000470E7"/>
    <w:rsid w:val="000500E2"/>
    <w:rsid w:val="00050694"/>
    <w:rsid w:val="000514B6"/>
    <w:rsid w:val="000517F4"/>
    <w:rsid w:val="000517FD"/>
    <w:rsid w:val="00051CE1"/>
    <w:rsid w:val="00052E67"/>
    <w:rsid w:val="000544E5"/>
    <w:rsid w:val="00054A77"/>
    <w:rsid w:val="000551C5"/>
    <w:rsid w:val="00055489"/>
    <w:rsid w:val="00055BD1"/>
    <w:rsid w:val="00057EE3"/>
    <w:rsid w:val="00060067"/>
    <w:rsid w:val="00062C76"/>
    <w:rsid w:val="00063F37"/>
    <w:rsid w:val="0006581E"/>
    <w:rsid w:val="000658E4"/>
    <w:rsid w:val="00065DD0"/>
    <w:rsid w:val="000662F4"/>
    <w:rsid w:val="00066339"/>
    <w:rsid w:val="000671AA"/>
    <w:rsid w:val="00067DC1"/>
    <w:rsid w:val="00070119"/>
    <w:rsid w:val="0007034B"/>
    <w:rsid w:val="0007143E"/>
    <w:rsid w:val="000717B5"/>
    <w:rsid w:val="00072B18"/>
    <w:rsid w:val="00072FEC"/>
    <w:rsid w:val="000745F0"/>
    <w:rsid w:val="00075B55"/>
    <w:rsid w:val="000764B5"/>
    <w:rsid w:val="00077216"/>
    <w:rsid w:val="00077820"/>
    <w:rsid w:val="000810D6"/>
    <w:rsid w:val="000817FE"/>
    <w:rsid w:val="00082AFD"/>
    <w:rsid w:val="00083813"/>
    <w:rsid w:val="00083BE3"/>
    <w:rsid w:val="000858F4"/>
    <w:rsid w:val="00085A3D"/>
    <w:rsid w:val="000864EB"/>
    <w:rsid w:val="00093452"/>
    <w:rsid w:val="000939F2"/>
    <w:rsid w:val="00093DE6"/>
    <w:rsid w:val="000942FF"/>
    <w:rsid w:val="00094D7B"/>
    <w:rsid w:val="00094DD9"/>
    <w:rsid w:val="00094FE1"/>
    <w:rsid w:val="00095D65"/>
    <w:rsid w:val="000A0A89"/>
    <w:rsid w:val="000A0C02"/>
    <w:rsid w:val="000A239C"/>
    <w:rsid w:val="000A245B"/>
    <w:rsid w:val="000A29CD"/>
    <w:rsid w:val="000A2D5E"/>
    <w:rsid w:val="000A2FB1"/>
    <w:rsid w:val="000A3462"/>
    <w:rsid w:val="000A427E"/>
    <w:rsid w:val="000A5770"/>
    <w:rsid w:val="000A5A6F"/>
    <w:rsid w:val="000A5F10"/>
    <w:rsid w:val="000A66C1"/>
    <w:rsid w:val="000A709F"/>
    <w:rsid w:val="000A71B7"/>
    <w:rsid w:val="000A730B"/>
    <w:rsid w:val="000B30BB"/>
    <w:rsid w:val="000B376B"/>
    <w:rsid w:val="000B3A76"/>
    <w:rsid w:val="000B4FE0"/>
    <w:rsid w:val="000B5AED"/>
    <w:rsid w:val="000C15C1"/>
    <w:rsid w:val="000C301F"/>
    <w:rsid w:val="000C44CF"/>
    <w:rsid w:val="000C5320"/>
    <w:rsid w:val="000C5762"/>
    <w:rsid w:val="000C5DF1"/>
    <w:rsid w:val="000D02FC"/>
    <w:rsid w:val="000D0EEB"/>
    <w:rsid w:val="000D1795"/>
    <w:rsid w:val="000D42E9"/>
    <w:rsid w:val="000D5155"/>
    <w:rsid w:val="000D53F9"/>
    <w:rsid w:val="000D595B"/>
    <w:rsid w:val="000D6229"/>
    <w:rsid w:val="000D6C07"/>
    <w:rsid w:val="000E0170"/>
    <w:rsid w:val="000E111D"/>
    <w:rsid w:val="000E1EDC"/>
    <w:rsid w:val="000E2644"/>
    <w:rsid w:val="000E28F6"/>
    <w:rsid w:val="000E2D1B"/>
    <w:rsid w:val="000E3611"/>
    <w:rsid w:val="000E504B"/>
    <w:rsid w:val="000E5417"/>
    <w:rsid w:val="000F0ABB"/>
    <w:rsid w:val="000F0F11"/>
    <w:rsid w:val="000F1367"/>
    <w:rsid w:val="000F1E2B"/>
    <w:rsid w:val="000F36D7"/>
    <w:rsid w:val="000F4AA6"/>
    <w:rsid w:val="000F4C6D"/>
    <w:rsid w:val="000F655C"/>
    <w:rsid w:val="001005DC"/>
    <w:rsid w:val="00100B4F"/>
    <w:rsid w:val="00101CD5"/>
    <w:rsid w:val="00102971"/>
    <w:rsid w:val="00111D3D"/>
    <w:rsid w:val="001153AC"/>
    <w:rsid w:val="00116E86"/>
    <w:rsid w:val="001176C4"/>
    <w:rsid w:val="00117AA3"/>
    <w:rsid w:val="001203E3"/>
    <w:rsid w:val="00120882"/>
    <w:rsid w:val="00121C32"/>
    <w:rsid w:val="00121CDA"/>
    <w:rsid w:val="00122E9E"/>
    <w:rsid w:val="001241EC"/>
    <w:rsid w:val="0012471F"/>
    <w:rsid w:val="00125CBE"/>
    <w:rsid w:val="00126743"/>
    <w:rsid w:val="00132ACA"/>
    <w:rsid w:val="00132D98"/>
    <w:rsid w:val="001332CE"/>
    <w:rsid w:val="00133E8C"/>
    <w:rsid w:val="001357A4"/>
    <w:rsid w:val="00137195"/>
    <w:rsid w:val="00143DD9"/>
    <w:rsid w:val="00145A48"/>
    <w:rsid w:val="00145B32"/>
    <w:rsid w:val="001469E1"/>
    <w:rsid w:val="00150780"/>
    <w:rsid w:val="00151434"/>
    <w:rsid w:val="001539F6"/>
    <w:rsid w:val="00154BB1"/>
    <w:rsid w:val="00161AA0"/>
    <w:rsid w:val="00161EC8"/>
    <w:rsid w:val="001625DB"/>
    <w:rsid w:val="001658C4"/>
    <w:rsid w:val="00165CEE"/>
    <w:rsid w:val="001701F0"/>
    <w:rsid w:val="001710B9"/>
    <w:rsid w:val="001730AF"/>
    <w:rsid w:val="0017626C"/>
    <w:rsid w:val="00177261"/>
    <w:rsid w:val="00181D60"/>
    <w:rsid w:val="00181DA7"/>
    <w:rsid w:val="00182B50"/>
    <w:rsid w:val="0018383E"/>
    <w:rsid w:val="00183E80"/>
    <w:rsid w:val="00184D3E"/>
    <w:rsid w:val="001854B3"/>
    <w:rsid w:val="00186313"/>
    <w:rsid w:val="00186511"/>
    <w:rsid w:val="00186EAC"/>
    <w:rsid w:val="00187363"/>
    <w:rsid w:val="00190E9D"/>
    <w:rsid w:val="00191233"/>
    <w:rsid w:val="00193B36"/>
    <w:rsid w:val="001954FC"/>
    <w:rsid w:val="00195CA3"/>
    <w:rsid w:val="0019718C"/>
    <w:rsid w:val="001A0241"/>
    <w:rsid w:val="001A2429"/>
    <w:rsid w:val="001A491C"/>
    <w:rsid w:val="001A4D54"/>
    <w:rsid w:val="001A5889"/>
    <w:rsid w:val="001A5B72"/>
    <w:rsid w:val="001A66CE"/>
    <w:rsid w:val="001A7227"/>
    <w:rsid w:val="001B1628"/>
    <w:rsid w:val="001B1858"/>
    <w:rsid w:val="001B193A"/>
    <w:rsid w:val="001B3C18"/>
    <w:rsid w:val="001B5330"/>
    <w:rsid w:val="001B71FE"/>
    <w:rsid w:val="001C01B7"/>
    <w:rsid w:val="001C2AD4"/>
    <w:rsid w:val="001C4A77"/>
    <w:rsid w:val="001C5754"/>
    <w:rsid w:val="001C5C83"/>
    <w:rsid w:val="001C5F24"/>
    <w:rsid w:val="001C6D4F"/>
    <w:rsid w:val="001D13AE"/>
    <w:rsid w:val="001D21D3"/>
    <w:rsid w:val="001D5817"/>
    <w:rsid w:val="001D6AC7"/>
    <w:rsid w:val="001E0E75"/>
    <w:rsid w:val="001E10CF"/>
    <w:rsid w:val="001E15CE"/>
    <w:rsid w:val="001E15F1"/>
    <w:rsid w:val="001E237C"/>
    <w:rsid w:val="001E2F47"/>
    <w:rsid w:val="001E342B"/>
    <w:rsid w:val="001E3944"/>
    <w:rsid w:val="001E3D5A"/>
    <w:rsid w:val="001E5D81"/>
    <w:rsid w:val="001E5FA5"/>
    <w:rsid w:val="001E772D"/>
    <w:rsid w:val="001E7A5A"/>
    <w:rsid w:val="001F046B"/>
    <w:rsid w:val="001F0BB3"/>
    <w:rsid w:val="001F0EBC"/>
    <w:rsid w:val="001F1371"/>
    <w:rsid w:val="001F3447"/>
    <w:rsid w:val="001F4353"/>
    <w:rsid w:val="001F5A56"/>
    <w:rsid w:val="00200386"/>
    <w:rsid w:val="00200E79"/>
    <w:rsid w:val="0020160A"/>
    <w:rsid w:val="00201D78"/>
    <w:rsid w:val="00202F27"/>
    <w:rsid w:val="002033C1"/>
    <w:rsid w:val="002048CF"/>
    <w:rsid w:val="00204F6A"/>
    <w:rsid w:val="00206665"/>
    <w:rsid w:val="00206F81"/>
    <w:rsid w:val="00207023"/>
    <w:rsid w:val="00207921"/>
    <w:rsid w:val="00210815"/>
    <w:rsid w:val="00216A0A"/>
    <w:rsid w:val="00217A99"/>
    <w:rsid w:val="00220470"/>
    <w:rsid w:val="002206A3"/>
    <w:rsid w:val="00222536"/>
    <w:rsid w:val="00223819"/>
    <w:rsid w:val="002267AD"/>
    <w:rsid w:val="00226C24"/>
    <w:rsid w:val="00232280"/>
    <w:rsid w:val="0023288F"/>
    <w:rsid w:val="0023318E"/>
    <w:rsid w:val="00234307"/>
    <w:rsid w:val="00235A0F"/>
    <w:rsid w:val="00235F54"/>
    <w:rsid w:val="00236705"/>
    <w:rsid w:val="0024060C"/>
    <w:rsid w:val="00240C6F"/>
    <w:rsid w:val="002415B9"/>
    <w:rsid w:val="00241CAA"/>
    <w:rsid w:val="00241E4C"/>
    <w:rsid w:val="00242E85"/>
    <w:rsid w:val="0024404F"/>
    <w:rsid w:val="002446C6"/>
    <w:rsid w:val="00250199"/>
    <w:rsid w:val="00250D61"/>
    <w:rsid w:val="00250F27"/>
    <w:rsid w:val="00251A6D"/>
    <w:rsid w:val="00252491"/>
    <w:rsid w:val="0025262B"/>
    <w:rsid w:val="002547C4"/>
    <w:rsid w:val="00261878"/>
    <w:rsid w:val="002635D3"/>
    <w:rsid w:val="00263DF0"/>
    <w:rsid w:val="00264759"/>
    <w:rsid w:val="00264C66"/>
    <w:rsid w:val="002656C5"/>
    <w:rsid w:val="00265FEC"/>
    <w:rsid w:val="00271C77"/>
    <w:rsid w:val="00272005"/>
    <w:rsid w:val="00274448"/>
    <w:rsid w:val="00274CA6"/>
    <w:rsid w:val="00275033"/>
    <w:rsid w:val="002756F8"/>
    <w:rsid w:val="002769EE"/>
    <w:rsid w:val="0027726A"/>
    <w:rsid w:val="00277DCF"/>
    <w:rsid w:val="002805A4"/>
    <w:rsid w:val="00281D02"/>
    <w:rsid w:val="00284BC2"/>
    <w:rsid w:val="00285509"/>
    <w:rsid w:val="00287680"/>
    <w:rsid w:val="0028783D"/>
    <w:rsid w:val="00290989"/>
    <w:rsid w:val="00290D32"/>
    <w:rsid w:val="00292154"/>
    <w:rsid w:val="00292BEB"/>
    <w:rsid w:val="00293052"/>
    <w:rsid w:val="00293984"/>
    <w:rsid w:val="0029438C"/>
    <w:rsid w:val="0029454B"/>
    <w:rsid w:val="002946CF"/>
    <w:rsid w:val="00294F0C"/>
    <w:rsid w:val="00296BC9"/>
    <w:rsid w:val="0029753A"/>
    <w:rsid w:val="002979E1"/>
    <w:rsid w:val="002A035D"/>
    <w:rsid w:val="002A2265"/>
    <w:rsid w:val="002A2311"/>
    <w:rsid w:val="002A3065"/>
    <w:rsid w:val="002A39A5"/>
    <w:rsid w:val="002A39D9"/>
    <w:rsid w:val="002A40D5"/>
    <w:rsid w:val="002A5A7C"/>
    <w:rsid w:val="002A6399"/>
    <w:rsid w:val="002A6897"/>
    <w:rsid w:val="002A69BB"/>
    <w:rsid w:val="002A7EE3"/>
    <w:rsid w:val="002B04CA"/>
    <w:rsid w:val="002B52C1"/>
    <w:rsid w:val="002B5D34"/>
    <w:rsid w:val="002B62EA"/>
    <w:rsid w:val="002B6E0D"/>
    <w:rsid w:val="002C2672"/>
    <w:rsid w:val="002C2BB2"/>
    <w:rsid w:val="002C30F9"/>
    <w:rsid w:val="002C3777"/>
    <w:rsid w:val="002C37C7"/>
    <w:rsid w:val="002C5F51"/>
    <w:rsid w:val="002D3363"/>
    <w:rsid w:val="002D5FD5"/>
    <w:rsid w:val="002D705B"/>
    <w:rsid w:val="002E0342"/>
    <w:rsid w:val="002E0A20"/>
    <w:rsid w:val="002E0F94"/>
    <w:rsid w:val="002E2EA7"/>
    <w:rsid w:val="002E46DE"/>
    <w:rsid w:val="002E4DD7"/>
    <w:rsid w:val="002E5244"/>
    <w:rsid w:val="002E6E8B"/>
    <w:rsid w:val="002E7FBB"/>
    <w:rsid w:val="002F0C9D"/>
    <w:rsid w:val="002F2592"/>
    <w:rsid w:val="002F37E2"/>
    <w:rsid w:val="002F5B60"/>
    <w:rsid w:val="002F623B"/>
    <w:rsid w:val="002F71F8"/>
    <w:rsid w:val="002F7666"/>
    <w:rsid w:val="002F772C"/>
    <w:rsid w:val="003019ED"/>
    <w:rsid w:val="00301D3B"/>
    <w:rsid w:val="00301ECF"/>
    <w:rsid w:val="0030315F"/>
    <w:rsid w:val="0030431D"/>
    <w:rsid w:val="00304550"/>
    <w:rsid w:val="00304C9B"/>
    <w:rsid w:val="003052C9"/>
    <w:rsid w:val="00310235"/>
    <w:rsid w:val="003110DB"/>
    <w:rsid w:val="00312D15"/>
    <w:rsid w:val="0031567D"/>
    <w:rsid w:val="00316AAA"/>
    <w:rsid w:val="0031766B"/>
    <w:rsid w:val="00317864"/>
    <w:rsid w:val="00317A25"/>
    <w:rsid w:val="00320820"/>
    <w:rsid w:val="00321715"/>
    <w:rsid w:val="00321DD6"/>
    <w:rsid w:val="00322A5A"/>
    <w:rsid w:val="00325E1D"/>
    <w:rsid w:val="003260E7"/>
    <w:rsid w:val="00326E09"/>
    <w:rsid w:val="00326E3E"/>
    <w:rsid w:val="003316D7"/>
    <w:rsid w:val="00331AA6"/>
    <w:rsid w:val="00331AEB"/>
    <w:rsid w:val="00332016"/>
    <w:rsid w:val="003337AB"/>
    <w:rsid w:val="003351D6"/>
    <w:rsid w:val="00335EE6"/>
    <w:rsid w:val="00336066"/>
    <w:rsid w:val="00336D83"/>
    <w:rsid w:val="00337574"/>
    <w:rsid w:val="00337B9E"/>
    <w:rsid w:val="00340434"/>
    <w:rsid w:val="00341FBF"/>
    <w:rsid w:val="00343266"/>
    <w:rsid w:val="00344390"/>
    <w:rsid w:val="00345443"/>
    <w:rsid w:val="00345BA4"/>
    <w:rsid w:val="00346198"/>
    <w:rsid w:val="00346AC1"/>
    <w:rsid w:val="00346E19"/>
    <w:rsid w:val="00347986"/>
    <w:rsid w:val="0035057D"/>
    <w:rsid w:val="00355710"/>
    <w:rsid w:val="0035731E"/>
    <w:rsid w:val="003579C6"/>
    <w:rsid w:val="00360851"/>
    <w:rsid w:val="0036389C"/>
    <w:rsid w:val="00366A22"/>
    <w:rsid w:val="00366F59"/>
    <w:rsid w:val="003709D7"/>
    <w:rsid w:val="00371DFE"/>
    <w:rsid w:val="00373033"/>
    <w:rsid w:val="00380941"/>
    <w:rsid w:val="00380A5E"/>
    <w:rsid w:val="00383E05"/>
    <w:rsid w:val="00383FF3"/>
    <w:rsid w:val="00385BBF"/>
    <w:rsid w:val="00387876"/>
    <w:rsid w:val="003921EA"/>
    <w:rsid w:val="0039226B"/>
    <w:rsid w:val="00392459"/>
    <w:rsid w:val="00392952"/>
    <w:rsid w:val="00395141"/>
    <w:rsid w:val="003952E5"/>
    <w:rsid w:val="003A10C2"/>
    <w:rsid w:val="003A16A1"/>
    <w:rsid w:val="003A1B4A"/>
    <w:rsid w:val="003A438D"/>
    <w:rsid w:val="003A449B"/>
    <w:rsid w:val="003A4AFE"/>
    <w:rsid w:val="003A5A93"/>
    <w:rsid w:val="003A60A9"/>
    <w:rsid w:val="003B0020"/>
    <w:rsid w:val="003B0A9C"/>
    <w:rsid w:val="003B1EF2"/>
    <w:rsid w:val="003B3C40"/>
    <w:rsid w:val="003B4CD7"/>
    <w:rsid w:val="003B5F35"/>
    <w:rsid w:val="003B6D0B"/>
    <w:rsid w:val="003B7EC0"/>
    <w:rsid w:val="003C07D2"/>
    <w:rsid w:val="003C1818"/>
    <w:rsid w:val="003C1B28"/>
    <w:rsid w:val="003C2646"/>
    <w:rsid w:val="003C4166"/>
    <w:rsid w:val="003C4449"/>
    <w:rsid w:val="003C5CE2"/>
    <w:rsid w:val="003C5EAB"/>
    <w:rsid w:val="003C6003"/>
    <w:rsid w:val="003D0E55"/>
    <w:rsid w:val="003D1CAE"/>
    <w:rsid w:val="003D7E46"/>
    <w:rsid w:val="003D7F0B"/>
    <w:rsid w:val="003E0441"/>
    <w:rsid w:val="003E24B6"/>
    <w:rsid w:val="003E5EA1"/>
    <w:rsid w:val="003E7EC7"/>
    <w:rsid w:val="003F1345"/>
    <w:rsid w:val="003F1484"/>
    <w:rsid w:val="003F34E3"/>
    <w:rsid w:val="003F38B7"/>
    <w:rsid w:val="003F4AAE"/>
    <w:rsid w:val="003F77E9"/>
    <w:rsid w:val="003F7E01"/>
    <w:rsid w:val="0040025D"/>
    <w:rsid w:val="00404863"/>
    <w:rsid w:val="00405A6E"/>
    <w:rsid w:val="004060C0"/>
    <w:rsid w:val="0041006E"/>
    <w:rsid w:val="004100B9"/>
    <w:rsid w:val="004110A1"/>
    <w:rsid w:val="00412B05"/>
    <w:rsid w:val="00414D07"/>
    <w:rsid w:val="00415CC7"/>
    <w:rsid w:val="004201A1"/>
    <w:rsid w:val="00420888"/>
    <w:rsid w:val="00420B26"/>
    <w:rsid w:val="00420F58"/>
    <w:rsid w:val="00421A57"/>
    <w:rsid w:val="00421F49"/>
    <w:rsid w:val="004220EF"/>
    <w:rsid w:val="004230A0"/>
    <w:rsid w:val="00423B5A"/>
    <w:rsid w:val="004250A1"/>
    <w:rsid w:val="004319E4"/>
    <w:rsid w:val="00431DB3"/>
    <w:rsid w:val="0043357A"/>
    <w:rsid w:val="00433A93"/>
    <w:rsid w:val="00434277"/>
    <w:rsid w:val="004364D9"/>
    <w:rsid w:val="00437F83"/>
    <w:rsid w:val="00437FB0"/>
    <w:rsid w:val="00442209"/>
    <w:rsid w:val="00443108"/>
    <w:rsid w:val="0044330F"/>
    <w:rsid w:val="00444637"/>
    <w:rsid w:val="00445CE9"/>
    <w:rsid w:val="0044701E"/>
    <w:rsid w:val="004471CB"/>
    <w:rsid w:val="0044722B"/>
    <w:rsid w:val="00453395"/>
    <w:rsid w:val="00454502"/>
    <w:rsid w:val="00455C45"/>
    <w:rsid w:val="00456EC3"/>
    <w:rsid w:val="00461C71"/>
    <w:rsid w:val="0046252C"/>
    <w:rsid w:val="00462A20"/>
    <w:rsid w:val="00462EF9"/>
    <w:rsid w:val="0046438C"/>
    <w:rsid w:val="00464713"/>
    <w:rsid w:val="004668C5"/>
    <w:rsid w:val="004674EC"/>
    <w:rsid w:val="00470179"/>
    <w:rsid w:val="0047068F"/>
    <w:rsid w:val="00471B8D"/>
    <w:rsid w:val="00474320"/>
    <w:rsid w:val="00474862"/>
    <w:rsid w:val="00476E2A"/>
    <w:rsid w:val="00480959"/>
    <w:rsid w:val="004831F6"/>
    <w:rsid w:val="00483457"/>
    <w:rsid w:val="004838F4"/>
    <w:rsid w:val="00485494"/>
    <w:rsid w:val="004879F6"/>
    <w:rsid w:val="00487A20"/>
    <w:rsid w:val="004905C3"/>
    <w:rsid w:val="00490EA2"/>
    <w:rsid w:val="00492CA2"/>
    <w:rsid w:val="00494BE4"/>
    <w:rsid w:val="00494D07"/>
    <w:rsid w:val="00495B14"/>
    <w:rsid w:val="00497211"/>
    <w:rsid w:val="00497CC8"/>
    <w:rsid w:val="004A0B5A"/>
    <w:rsid w:val="004A0D22"/>
    <w:rsid w:val="004A1784"/>
    <w:rsid w:val="004A3239"/>
    <w:rsid w:val="004A3445"/>
    <w:rsid w:val="004A3824"/>
    <w:rsid w:val="004A4D9D"/>
    <w:rsid w:val="004A5ADF"/>
    <w:rsid w:val="004A7757"/>
    <w:rsid w:val="004B087B"/>
    <w:rsid w:val="004B093B"/>
    <w:rsid w:val="004B163D"/>
    <w:rsid w:val="004B304B"/>
    <w:rsid w:val="004B360B"/>
    <w:rsid w:val="004B6A4C"/>
    <w:rsid w:val="004B7829"/>
    <w:rsid w:val="004B7B51"/>
    <w:rsid w:val="004B7C17"/>
    <w:rsid w:val="004C0D10"/>
    <w:rsid w:val="004C285D"/>
    <w:rsid w:val="004C303B"/>
    <w:rsid w:val="004C3172"/>
    <w:rsid w:val="004C3AA2"/>
    <w:rsid w:val="004C3D22"/>
    <w:rsid w:val="004C4849"/>
    <w:rsid w:val="004C5A74"/>
    <w:rsid w:val="004C7614"/>
    <w:rsid w:val="004D066A"/>
    <w:rsid w:val="004D4F71"/>
    <w:rsid w:val="004D6A56"/>
    <w:rsid w:val="004E1D42"/>
    <w:rsid w:val="004E20A1"/>
    <w:rsid w:val="004E3103"/>
    <w:rsid w:val="004E426C"/>
    <w:rsid w:val="004E67B7"/>
    <w:rsid w:val="004F0275"/>
    <w:rsid w:val="004F2CCE"/>
    <w:rsid w:val="004F31B2"/>
    <w:rsid w:val="004F4A6E"/>
    <w:rsid w:val="004F5048"/>
    <w:rsid w:val="004F5149"/>
    <w:rsid w:val="004F5511"/>
    <w:rsid w:val="004F648B"/>
    <w:rsid w:val="004F7B5C"/>
    <w:rsid w:val="004F7FAF"/>
    <w:rsid w:val="0050035E"/>
    <w:rsid w:val="00500D20"/>
    <w:rsid w:val="00501368"/>
    <w:rsid w:val="00501BA5"/>
    <w:rsid w:val="00501DD2"/>
    <w:rsid w:val="005025BA"/>
    <w:rsid w:val="0050607C"/>
    <w:rsid w:val="00506DFF"/>
    <w:rsid w:val="00507131"/>
    <w:rsid w:val="00510961"/>
    <w:rsid w:val="00511645"/>
    <w:rsid w:val="005123AC"/>
    <w:rsid w:val="00513943"/>
    <w:rsid w:val="00513B27"/>
    <w:rsid w:val="00514C3F"/>
    <w:rsid w:val="005150B1"/>
    <w:rsid w:val="0051604E"/>
    <w:rsid w:val="0051674B"/>
    <w:rsid w:val="00517512"/>
    <w:rsid w:val="00517F04"/>
    <w:rsid w:val="00521AAF"/>
    <w:rsid w:val="005235F3"/>
    <w:rsid w:val="005236F2"/>
    <w:rsid w:val="00524653"/>
    <w:rsid w:val="00525286"/>
    <w:rsid w:val="00526011"/>
    <w:rsid w:val="0052669B"/>
    <w:rsid w:val="00526ADE"/>
    <w:rsid w:val="00530211"/>
    <w:rsid w:val="005302FD"/>
    <w:rsid w:val="00530E06"/>
    <w:rsid w:val="00532510"/>
    <w:rsid w:val="00533DE8"/>
    <w:rsid w:val="005345FF"/>
    <w:rsid w:val="00534868"/>
    <w:rsid w:val="005348DA"/>
    <w:rsid w:val="00535372"/>
    <w:rsid w:val="005369D0"/>
    <w:rsid w:val="00537459"/>
    <w:rsid w:val="00537B92"/>
    <w:rsid w:val="005453F1"/>
    <w:rsid w:val="00551C5F"/>
    <w:rsid w:val="005520E0"/>
    <w:rsid w:val="00552380"/>
    <w:rsid w:val="00552B56"/>
    <w:rsid w:val="00552F0E"/>
    <w:rsid w:val="00554B95"/>
    <w:rsid w:val="00555FDC"/>
    <w:rsid w:val="00557108"/>
    <w:rsid w:val="005618F2"/>
    <w:rsid w:val="0056234D"/>
    <w:rsid w:val="00562A20"/>
    <w:rsid w:val="00562ABE"/>
    <w:rsid w:val="005630CA"/>
    <w:rsid w:val="00564D6B"/>
    <w:rsid w:val="00566219"/>
    <w:rsid w:val="0057262F"/>
    <w:rsid w:val="00574296"/>
    <w:rsid w:val="005777A6"/>
    <w:rsid w:val="00582F1C"/>
    <w:rsid w:val="00583DDA"/>
    <w:rsid w:val="0058454F"/>
    <w:rsid w:val="0058507B"/>
    <w:rsid w:val="005871D3"/>
    <w:rsid w:val="005876FE"/>
    <w:rsid w:val="00587DE2"/>
    <w:rsid w:val="005902E1"/>
    <w:rsid w:val="00590F29"/>
    <w:rsid w:val="00590FA3"/>
    <w:rsid w:val="005912C1"/>
    <w:rsid w:val="00591832"/>
    <w:rsid w:val="00592557"/>
    <w:rsid w:val="00592FDC"/>
    <w:rsid w:val="005935DA"/>
    <w:rsid w:val="00593DBF"/>
    <w:rsid w:val="005947BF"/>
    <w:rsid w:val="00594E57"/>
    <w:rsid w:val="005A2350"/>
    <w:rsid w:val="005A3B8F"/>
    <w:rsid w:val="005A457D"/>
    <w:rsid w:val="005A6A84"/>
    <w:rsid w:val="005A6F8F"/>
    <w:rsid w:val="005B38C6"/>
    <w:rsid w:val="005B425E"/>
    <w:rsid w:val="005B46F8"/>
    <w:rsid w:val="005B63AF"/>
    <w:rsid w:val="005C001D"/>
    <w:rsid w:val="005C0779"/>
    <w:rsid w:val="005C0C89"/>
    <w:rsid w:val="005C0F3A"/>
    <w:rsid w:val="005C255D"/>
    <w:rsid w:val="005C445F"/>
    <w:rsid w:val="005C44BA"/>
    <w:rsid w:val="005C745B"/>
    <w:rsid w:val="005C74D6"/>
    <w:rsid w:val="005D00A0"/>
    <w:rsid w:val="005D3149"/>
    <w:rsid w:val="005D395E"/>
    <w:rsid w:val="005D3A32"/>
    <w:rsid w:val="005D6942"/>
    <w:rsid w:val="005E023D"/>
    <w:rsid w:val="005E0C8A"/>
    <w:rsid w:val="005E1E53"/>
    <w:rsid w:val="005E217A"/>
    <w:rsid w:val="005F0416"/>
    <w:rsid w:val="005F2244"/>
    <w:rsid w:val="005F2363"/>
    <w:rsid w:val="005F2F0A"/>
    <w:rsid w:val="005F516A"/>
    <w:rsid w:val="005F75C4"/>
    <w:rsid w:val="005F7FCF"/>
    <w:rsid w:val="00600063"/>
    <w:rsid w:val="00600DCA"/>
    <w:rsid w:val="0060356F"/>
    <w:rsid w:val="00606485"/>
    <w:rsid w:val="00607C25"/>
    <w:rsid w:val="00607CBB"/>
    <w:rsid w:val="00607DE5"/>
    <w:rsid w:val="00610F35"/>
    <w:rsid w:val="00613472"/>
    <w:rsid w:val="00613A4E"/>
    <w:rsid w:val="00613B8B"/>
    <w:rsid w:val="006141B8"/>
    <w:rsid w:val="00614D21"/>
    <w:rsid w:val="00617CB7"/>
    <w:rsid w:val="006205BE"/>
    <w:rsid w:val="0062123B"/>
    <w:rsid w:val="00622160"/>
    <w:rsid w:val="00622FA9"/>
    <w:rsid w:val="00624159"/>
    <w:rsid w:val="00626526"/>
    <w:rsid w:val="00626C31"/>
    <w:rsid w:val="00633DD9"/>
    <w:rsid w:val="00636699"/>
    <w:rsid w:val="00637848"/>
    <w:rsid w:val="00637D9D"/>
    <w:rsid w:val="00637DB8"/>
    <w:rsid w:val="00642875"/>
    <w:rsid w:val="00643C1B"/>
    <w:rsid w:val="00645976"/>
    <w:rsid w:val="00645AB3"/>
    <w:rsid w:val="00646ED9"/>
    <w:rsid w:val="00647DB4"/>
    <w:rsid w:val="00650D53"/>
    <w:rsid w:val="00651D46"/>
    <w:rsid w:val="00651E90"/>
    <w:rsid w:val="00652BE4"/>
    <w:rsid w:val="00653DA4"/>
    <w:rsid w:val="00654109"/>
    <w:rsid w:val="0065447B"/>
    <w:rsid w:val="006549C5"/>
    <w:rsid w:val="00654BF7"/>
    <w:rsid w:val="00656CEE"/>
    <w:rsid w:val="00657972"/>
    <w:rsid w:val="0066121A"/>
    <w:rsid w:val="00661972"/>
    <w:rsid w:val="0066232C"/>
    <w:rsid w:val="00663CA3"/>
    <w:rsid w:val="0066653B"/>
    <w:rsid w:val="00671C4A"/>
    <w:rsid w:val="006722C0"/>
    <w:rsid w:val="0067475C"/>
    <w:rsid w:val="00677035"/>
    <w:rsid w:val="0067725D"/>
    <w:rsid w:val="00677554"/>
    <w:rsid w:val="00677886"/>
    <w:rsid w:val="006802FE"/>
    <w:rsid w:val="00680B69"/>
    <w:rsid w:val="0069019A"/>
    <w:rsid w:val="00690B5D"/>
    <w:rsid w:val="006927D8"/>
    <w:rsid w:val="00695E44"/>
    <w:rsid w:val="00697D20"/>
    <w:rsid w:val="006A2083"/>
    <w:rsid w:val="006A5C4E"/>
    <w:rsid w:val="006A74E5"/>
    <w:rsid w:val="006B26B5"/>
    <w:rsid w:val="006B3723"/>
    <w:rsid w:val="006B3E45"/>
    <w:rsid w:val="006C003C"/>
    <w:rsid w:val="006C022E"/>
    <w:rsid w:val="006C14DC"/>
    <w:rsid w:val="006C14FF"/>
    <w:rsid w:val="006C328F"/>
    <w:rsid w:val="006C7A74"/>
    <w:rsid w:val="006D038A"/>
    <w:rsid w:val="006D0479"/>
    <w:rsid w:val="006D0AFD"/>
    <w:rsid w:val="006D0B76"/>
    <w:rsid w:val="006D108E"/>
    <w:rsid w:val="006D1AE2"/>
    <w:rsid w:val="006D20AB"/>
    <w:rsid w:val="006D6230"/>
    <w:rsid w:val="006D63A7"/>
    <w:rsid w:val="006D757E"/>
    <w:rsid w:val="006D7ECC"/>
    <w:rsid w:val="006E196F"/>
    <w:rsid w:val="006E1C2C"/>
    <w:rsid w:val="006E1F61"/>
    <w:rsid w:val="006E282E"/>
    <w:rsid w:val="006E354F"/>
    <w:rsid w:val="006E3AC7"/>
    <w:rsid w:val="006E4DCF"/>
    <w:rsid w:val="006E512D"/>
    <w:rsid w:val="006E5241"/>
    <w:rsid w:val="006E5F27"/>
    <w:rsid w:val="006E6135"/>
    <w:rsid w:val="006E6C07"/>
    <w:rsid w:val="006E6EDF"/>
    <w:rsid w:val="006E7B5B"/>
    <w:rsid w:val="006F0A78"/>
    <w:rsid w:val="006F0EA3"/>
    <w:rsid w:val="006F1CA9"/>
    <w:rsid w:val="006F3069"/>
    <w:rsid w:val="006F30C6"/>
    <w:rsid w:val="006F489E"/>
    <w:rsid w:val="006F492D"/>
    <w:rsid w:val="006F515D"/>
    <w:rsid w:val="006F57D1"/>
    <w:rsid w:val="006F6A7F"/>
    <w:rsid w:val="006F6E54"/>
    <w:rsid w:val="006F7553"/>
    <w:rsid w:val="006F7596"/>
    <w:rsid w:val="0070010C"/>
    <w:rsid w:val="00700359"/>
    <w:rsid w:val="00700B78"/>
    <w:rsid w:val="007015CD"/>
    <w:rsid w:val="00702A29"/>
    <w:rsid w:val="0070382E"/>
    <w:rsid w:val="00705FA2"/>
    <w:rsid w:val="00706860"/>
    <w:rsid w:val="00706F88"/>
    <w:rsid w:val="00707318"/>
    <w:rsid w:val="00707813"/>
    <w:rsid w:val="00710190"/>
    <w:rsid w:val="00712FFD"/>
    <w:rsid w:val="007149F1"/>
    <w:rsid w:val="00716373"/>
    <w:rsid w:val="00716E55"/>
    <w:rsid w:val="007177F4"/>
    <w:rsid w:val="007208CA"/>
    <w:rsid w:val="00720CF3"/>
    <w:rsid w:val="00720D6C"/>
    <w:rsid w:val="007213D7"/>
    <w:rsid w:val="00721D63"/>
    <w:rsid w:val="00721DF4"/>
    <w:rsid w:val="00721E6A"/>
    <w:rsid w:val="00723F8E"/>
    <w:rsid w:val="00724A73"/>
    <w:rsid w:val="00725958"/>
    <w:rsid w:val="00725AC6"/>
    <w:rsid w:val="0073128B"/>
    <w:rsid w:val="00731DFA"/>
    <w:rsid w:val="00733824"/>
    <w:rsid w:val="007342CA"/>
    <w:rsid w:val="00735075"/>
    <w:rsid w:val="00735E92"/>
    <w:rsid w:val="00736D0E"/>
    <w:rsid w:val="00737841"/>
    <w:rsid w:val="00740B9D"/>
    <w:rsid w:val="007411B0"/>
    <w:rsid w:val="0074176C"/>
    <w:rsid w:val="00742838"/>
    <w:rsid w:val="00743A18"/>
    <w:rsid w:val="007453BC"/>
    <w:rsid w:val="0074597C"/>
    <w:rsid w:val="00745DAF"/>
    <w:rsid w:val="007461D9"/>
    <w:rsid w:val="00746FDC"/>
    <w:rsid w:val="007473DA"/>
    <w:rsid w:val="007502B7"/>
    <w:rsid w:val="00750AFC"/>
    <w:rsid w:val="00751F13"/>
    <w:rsid w:val="00754F9B"/>
    <w:rsid w:val="0075733F"/>
    <w:rsid w:val="007577CD"/>
    <w:rsid w:val="00760455"/>
    <w:rsid w:val="00761B3D"/>
    <w:rsid w:val="0076215E"/>
    <w:rsid w:val="00762997"/>
    <w:rsid w:val="00765AE5"/>
    <w:rsid w:val="007706FA"/>
    <w:rsid w:val="00770993"/>
    <w:rsid w:val="00770B55"/>
    <w:rsid w:val="00770CAA"/>
    <w:rsid w:val="007716B2"/>
    <w:rsid w:val="00772E8D"/>
    <w:rsid w:val="007732C8"/>
    <w:rsid w:val="00775452"/>
    <w:rsid w:val="00776C5D"/>
    <w:rsid w:val="00776D92"/>
    <w:rsid w:val="0077737D"/>
    <w:rsid w:val="00780BEF"/>
    <w:rsid w:val="00781220"/>
    <w:rsid w:val="00781E3A"/>
    <w:rsid w:val="007820DB"/>
    <w:rsid w:val="00782E2B"/>
    <w:rsid w:val="00783B99"/>
    <w:rsid w:val="007860E9"/>
    <w:rsid w:val="00787E8A"/>
    <w:rsid w:val="00790246"/>
    <w:rsid w:val="00791385"/>
    <w:rsid w:val="00791505"/>
    <w:rsid w:val="00791AA2"/>
    <w:rsid w:val="00791D3A"/>
    <w:rsid w:val="007925A8"/>
    <w:rsid w:val="0079441A"/>
    <w:rsid w:val="007968EC"/>
    <w:rsid w:val="00796B18"/>
    <w:rsid w:val="00797F97"/>
    <w:rsid w:val="007A0734"/>
    <w:rsid w:val="007A13AF"/>
    <w:rsid w:val="007A5132"/>
    <w:rsid w:val="007A66A7"/>
    <w:rsid w:val="007B10CB"/>
    <w:rsid w:val="007B4388"/>
    <w:rsid w:val="007B6471"/>
    <w:rsid w:val="007B6949"/>
    <w:rsid w:val="007B7309"/>
    <w:rsid w:val="007C07BB"/>
    <w:rsid w:val="007C0969"/>
    <w:rsid w:val="007C0B61"/>
    <w:rsid w:val="007C1389"/>
    <w:rsid w:val="007C1E11"/>
    <w:rsid w:val="007C2DC1"/>
    <w:rsid w:val="007C34CA"/>
    <w:rsid w:val="007C3C5B"/>
    <w:rsid w:val="007C4771"/>
    <w:rsid w:val="007C6459"/>
    <w:rsid w:val="007C7967"/>
    <w:rsid w:val="007D0C25"/>
    <w:rsid w:val="007D2C4A"/>
    <w:rsid w:val="007D4B7A"/>
    <w:rsid w:val="007D5822"/>
    <w:rsid w:val="007D66BD"/>
    <w:rsid w:val="007D6C74"/>
    <w:rsid w:val="007D6F2D"/>
    <w:rsid w:val="007E18C2"/>
    <w:rsid w:val="007E1CA6"/>
    <w:rsid w:val="007E2509"/>
    <w:rsid w:val="007E2B74"/>
    <w:rsid w:val="007E532A"/>
    <w:rsid w:val="007E6672"/>
    <w:rsid w:val="007E68D5"/>
    <w:rsid w:val="007F1501"/>
    <w:rsid w:val="007F1B69"/>
    <w:rsid w:val="007F323A"/>
    <w:rsid w:val="007F32E2"/>
    <w:rsid w:val="007F3E60"/>
    <w:rsid w:val="007F4861"/>
    <w:rsid w:val="007F49AF"/>
    <w:rsid w:val="007F4B84"/>
    <w:rsid w:val="007F7365"/>
    <w:rsid w:val="008000E3"/>
    <w:rsid w:val="00800288"/>
    <w:rsid w:val="00801223"/>
    <w:rsid w:val="008025E9"/>
    <w:rsid w:val="0080343F"/>
    <w:rsid w:val="008051B9"/>
    <w:rsid w:val="00805E94"/>
    <w:rsid w:val="00805FC4"/>
    <w:rsid w:val="008067DC"/>
    <w:rsid w:val="00807D79"/>
    <w:rsid w:val="00811F8F"/>
    <w:rsid w:val="0081296F"/>
    <w:rsid w:val="00813FC3"/>
    <w:rsid w:val="0081553B"/>
    <w:rsid w:val="00815C0B"/>
    <w:rsid w:val="008216EF"/>
    <w:rsid w:val="00821C22"/>
    <w:rsid w:val="00821CD6"/>
    <w:rsid w:val="00822995"/>
    <w:rsid w:val="00823189"/>
    <w:rsid w:val="00823B9A"/>
    <w:rsid w:val="00823DEF"/>
    <w:rsid w:val="00824592"/>
    <w:rsid w:val="00827F77"/>
    <w:rsid w:val="00830F1B"/>
    <w:rsid w:val="00831191"/>
    <w:rsid w:val="0083130B"/>
    <w:rsid w:val="0083307A"/>
    <w:rsid w:val="00834093"/>
    <w:rsid w:val="00834B9F"/>
    <w:rsid w:val="00834DDB"/>
    <w:rsid w:val="00835120"/>
    <w:rsid w:val="00835146"/>
    <w:rsid w:val="00835C24"/>
    <w:rsid w:val="00836B82"/>
    <w:rsid w:val="008370CF"/>
    <w:rsid w:val="00837DF2"/>
    <w:rsid w:val="0084003D"/>
    <w:rsid w:val="0084073C"/>
    <w:rsid w:val="008412A3"/>
    <w:rsid w:val="008412B2"/>
    <w:rsid w:val="008428EA"/>
    <w:rsid w:val="0084441C"/>
    <w:rsid w:val="00844DB2"/>
    <w:rsid w:val="008466E3"/>
    <w:rsid w:val="008468C2"/>
    <w:rsid w:val="00846C7F"/>
    <w:rsid w:val="00847CE1"/>
    <w:rsid w:val="0085176C"/>
    <w:rsid w:val="0085206B"/>
    <w:rsid w:val="0085256A"/>
    <w:rsid w:val="0085446A"/>
    <w:rsid w:val="00854AEA"/>
    <w:rsid w:val="0085544D"/>
    <w:rsid w:val="00855525"/>
    <w:rsid w:val="008555D9"/>
    <w:rsid w:val="008634CC"/>
    <w:rsid w:val="00866732"/>
    <w:rsid w:val="00866BDD"/>
    <w:rsid w:val="008700D9"/>
    <w:rsid w:val="0087212D"/>
    <w:rsid w:val="00872550"/>
    <w:rsid w:val="0087321A"/>
    <w:rsid w:val="00873CE1"/>
    <w:rsid w:val="00875ED0"/>
    <w:rsid w:val="00880D80"/>
    <w:rsid w:val="0088179E"/>
    <w:rsid w:val="00881BF9"/>
    <w:rsid w:val="00883575"/>
    <w:rsid w:val="00884F09"/>
    <w:rsid w:val="008912FD"/>
    <w:rsid w:val="00891489"/>
    <w:rsid w:val="008944D4"/>
    <w:rsid w:val="0089480F"/>
    <w:rsid w:val="0089790C"/>
    <w:rsid w:val="008A214C"/>
    <w:rsid w:val="008A21D0"/>
    <w:rsid w:val="008A45B9"/>
    <w:rsid w:val="008A5642"/>
    <w:rsid w:val="008A5B01"/>
    <w:rsid w:val="008A677A"/>
    <w:rsid w:val="008A6FB6"/>
    <w:rsid w:val="008B101F"/>
    <w:rsid w:val="008B14D2"/>
    <w:rsid w:val="008B15EA"/>
    <w:rsid w:val="008B2131"/>
    <w:rsid w:val="008B35C2"/>
    <w:rsid w:val="008B3ACB"/>
    <w:rsid w:val="008C1CE6"/>
    <w:rsid w:val="008C22B4"/>
    <w:rsid w:val="008C429B"/>
    <w:rsid w:val="008C444D"/>
    <w:rsid w:val="008C4B48"/>
    <w:rsid w:val="008C5E06"/>
    <w:rsid w:val="008C70AB"/>
    <w:rsid w:val="008C7258"/>
    <w:rsid w:val="008C76C9"/>
    <w:rsid w:val="008C7AC2"/>
    <w:rsid w:val="008D1F97"/>
    <w:rsid w:val="008D52E5"/>
    <w:rsid w:val="008D6DBE"/>
    <w:rsid w:val="008D769D"/>
    <w:rsid w:val="008D76DD"/>
    <w:rsid w:val="008E30EF"/>
    <w:rsid w:val="008E34FA"/>
    <w:rsid w:val="008E4EF6"/>
    <w:rsid w:val="008E576F"/>
    <w:rsid w:val="008F112A"/>
    <w:rsid w:val="008F6441"/>
    <w:rsid w:val="008F6ADB"/>
    <w:rsid w:val="008F6FCB"/>
    <w:rsid w:val="00903A74"/>
    <w:rsid w:val="009045CB"/>
    <w:rsid w:val="009072E0"/>
    <w:rsid w:val="0090784B"/>
    <w:rsid w:val="0091044A"/>
    <w:rsid w:val="009125EC"/>
    <w:rsid w:val="009143B5"/>
    <w:rsid w:val="00914515"/>
    <w:rsid w:val="00914847"/>
    <w:rsid w:val="00914B30"/>
    <w:rsid w:val="00915110"/>
    <w:rsid w:val="00915945"/>
    <w:rsid w:val="00915DC1"/>
    <w:rsid w:val="00916D13"/>
    <w:rsid w:val="00916E5C"/>
    <w:rsid w:val="00922D31"/>
    <w:rsid w:val="00924D1F"/>
    <w:rsid w:val="00927705"/>
    <w:rsid w:val="00930A97"/>
    <w:rsid w:val="009327D1"/>
    <w:rsid w:val="00933847"/>
    <w:rsid w:val="00934792"/>
    <w:rsid w:val="00935AF5"/>
    <w:rsid w:val="00942984"/>
    <w:rsid w:val="00944AE0"/>
    <w:rsid w:val="00944CE3"/>
    <w:rsid w:val="009455FE"/>
    <w:rsid w:val="00946290"/>
    <w:rsid w:val="00946B77"/>
    <w:rsid w:val="00946B81"/>
    <w:rsid w:val="00947E9B"/>
    <w:rsid w:val="00950499"/>
    <w:rsid w:val="00950F66"/>
    <w:rsid w:val="00951503"/>
    <w:rsid w:val="00951925"/>
    <w:rsid w:val="00951B01"/>
    <w:rsid w:val="00952709"/>
    <w:rsid w:val="0095441B"/>
    <w:rsid w:val="00954AF0"/>
    <w:rsid w:val="00956303"/>
    <w:rsid w:val="00957034"/>
    <w:rsid w:val="009617D3"/>
    <w:rsid w:val="0096426C"/>
    <w:rsid w:val="00967073"/>
    <w:rsid w:val="00967F7C"/>
    <w:rsid w:val="00970EE9"/>
    <w:rsid w:val="00971482"/>
    <w:rsid w:val="00971C10"/>
    <w:rsid w:val="00972155"/>
    <w:rsid w:val="0097384B"/>
    <w:rsid w:val="00976390"/>
    <w:rsid w:val="0097696D"/>
    <w:rsid w:val="00977A1F"/>
    <w:rsid w:val="009801F8"/>
    <w:rsid w:val="00980701"/>
    <w:rsid w:val="00980A74"/>
    <w:rsid w:val="009867B4"/>
    <w:rsid w:val="00986C18"/>
    <w:rsid w:val="00986F98"/>
    <w:rsid w:val="009903DC"/>
    <w:rsid w:val="009932CA"/>
    <w:rsid w:val="009944AC"/>
    <w:rsid w:val="00995CF8"/>
    <w:rsid w:val="00997E12"/>
    <w:rsid w:val="009A051F"/>
    <w:rsid w:val="009A2022"/>
    <w:rsid w:val="009A2460"/>
    <w:rsid w:val="009A24C5"/>
    <w:rsid w:val="009A4829"/>
    <w:rsid w:val="009A4931"/>
    <w:rsid w:val="009A4D3A"/>
    <w:rsid w:val="009A5F8A"/>
    <w:rsid w:val="009A5FE1"/>
    <w:rsid w:val="009A76BA"/>
    <w:rsid w:val="009B0D8E"/>
    <w:rsid w:val="009B3FE9"/>
    <w:rsid w:val="009C0FE9"/>
    <w:rsid w:val="009C1ADA"/>
    <w:rsid w:val="009C1EC0"/>
    <w:rsid w:val="009C4055"/>
    <w:rsid w:val="009C67F5"/>
    <w:rsid w:val="009D02C7"/>
    <w:rsid w:val="009D292E"/>
    <w:rsid w:val="009D2AE6"/>
    <w:rsid w:val="009D2CD6"/>
    <w:rsid w:val="009D461E"/>
    <w:rsid w:val="009D4EDA"/>
    <w:rsid w:val="009D6181"/>
    <w:rsid w:val="009E0D71"/>
    <w:rsid w:val="009E360C"/>
    <w:rsid w:val="009E3E36"/>
    <w:rsid w:val="009E4077"/>
    <w:rsid w:val="009E4175"/>
    <w:rsid w:val="009E5F91"/>
    <w:rsid w:val="009E650A"/>
    <w:rsid w:val="009F16E8"/>
    <w:rsid w:val="009F3EBE"/>
    <w:rsid w:val="009F45F7"/>
    <w:rsid w:val="009F6770"/>
    <w:rsid w:val="009F7CB0"/>
    <w:rsid w:val="009F7E9E"/>
    <w:rsid w:val="00A00323"/>
    <w:rsid w:val="00A0053A"/>
    <w:rsid w:val="00A00CB5"/>
    <w:rsid w:val="00A00F20"/>
    <w:rsid w:val="00A00F36"/>
    <w:rsid w:val="00A010A5"/>
    <w:rsid w:val="00A02BED"/>
    <w:rsid w:val="00A06470"/>
    <w:rsid w:val="00A06806"/>
    <w:rsid w:val="00A0769B"/>
    <w:rsid w:val="00A104AE"/>
    <w:rsid w:val="00A111F4"/>
    <w:rsid w:val="00A11EDD"/>
    <w:rsid w:val="00A133FB"/>
    <w:rsid w:val="00A15879"/>
    <w:rsid w:val="00A17554"/>
    <w:rsid w:val="00A1786B"/>
    <w:rsid w:val="00A2073A"/>
    <w:rsid w:val="00A23AE1"/>
    <w:rsid w:val="00A26ABC"/>
    <w:rsid w:val="00A274B6"/>
    <w:rsid w:val="00A31C34"/>
    <w:rsid w:val="00A322C0"/>
    <w:rsid w:val="00A32BBD"/>
    <w:rsid w:val="00A35479"/>
    <w:rsid w:val="00A35CF3"/>
    <w:rsid w:val="00A36DA8"/>
    <w:rsid w:val="00A37E6C"/>
    <w:rsid w:val="00A4004C"/>
    <w:rsid w:val="00A40AD5"/>
    <w:rsid w:val="00A41D9E"/>
    <w:rsid w:val="00A427B8"/>
    <w:rsid w:val="00A43E61"/>
    <w:rsid w:val="00A44471"/>
    <w:rsid w:val="00A44B21"/>
    <w:rsid w:val="00A47922"/>
    <w:rsid w:val="00A52E38"/>
    <w:rsid w:val="00A553F8"/>
    <w:rsid w:val="00A56B30"/>
    <w:rsid w:val="00A57682"/>
    <w:rsid w:val="00A576C9"/>
    <w:rsid w:val="00A60AC4"/>
    <w:rsid w:val="00A61406"/>
    <w:rsid w:val="00A61B4E"/>
    <w:rsid w:val="00A65609"/>
    <w:rsid w:val="00A70F8C"/>
    <w:rsid w:val="00A7323E"/>
    <w:rsid w:val="00A738BE"/>
    <w:rsid w:val="00A74193"/>
    <w:rsid w:val="00A741FB"/>
    <w:rsid w:val="00A74D9B"/>
    <w:rsid w:val="00A75398"/>
    <w:rsid w:val="00A757FA"/>
    <w:rsid w:val="00A82639"/>
    <w:rsid w:val="00A8343E"/>
    <w:rsid w:val="00A83DD1"/>
    <w:rsid w:val="00A84F53"/>
    <w:rsid w:val="00A85742"/>
    <w:rsid w:val="00A868D5"/>
    <w:rsid w:val="00A86FE0"/>
    <w:rsid w:val="00A908A9"/>
    <w:rsid w:val="00A90CF9"/>
    <w:rsid w:val="00A91B3C"/>
    <w:rsid w:val="00A91BD3"/>
    <w:rsid w:val="00A91F6D"/>
    <w:rsid w:val="00A92786"/>
    <w:rsid w:val="00A92B4C"/>
    <w:rsid w:val="00A933B9"/>
    <w:rsid w:val="00A94782"/>
    <w:rsid w:val="00A949FA"/>
    <w:rsid w:val="00A97264"/>
    <w:rsid w:val="00AA0220"/>
    <w:rsid w:val="00AA13CC"/>
    <w:rsid w:val="00AA14BA"/>
    <w:rsid w:val="00AA31DD"/>
    <w:rsid w:val="00AA3FA5"/>
    <w:rsid w:val="00AA42B4"/>
    <w:rsid w:val="00AA490B"/>
    <w:rsid w:val="00AA4ACA"/>
    <w:rsid w:val="00AA4AFE"/>
    <w:rsid w:val="00AA4F4B"/>
    <w:rsid w:val="00AA5AC4"/>
    <w:rsid w:val="00AA6478"/>
    <w:rsid w:val="00AA6CD1"/>
    <w:rsid w:val="00AB2480"/>
    <w:rsid w:val="00AB379C"/>
    <w:rsid w:val="00AB68FC"/>
    <w:rsid w:val="00AB6A0D"/>
    <w:rsid w:val="00AB7131"/>
    <w:rsid w:val="00AC140C"/>
    <w:rsid w:val="00AC1877"/>
    <w:rsid w:val="00AC26C1"/>
    <w:rsid w:val="00AC3F97"/>
    <w:rsid w:val="00AC60A1"/>
    <w:rsid w:val="00AD26E4"/>
    <w:rsid w:val="00AD3922"/>
    <w:rsid w:val="00AE0A3F"/>
    <w:rsid w:val="00AE0EF6"/>
    <w:rsid w:val="00AE3E1D"/>
    <w:rsid w:val="00AE434B"/>
    <w:rsid w:val="00AE6111"/>
    <w:rsid w:val="00AE6C6E"/>
    <w:rsid w:val="00AE72B4"/>
    <w:rsid w:val="00AF09C2"/>
    <w:rsid w:val="00AF0B6E"/>
    <w:rsid w:val="00AF1203"/>
    <w:rsid w:val="00AF30E3"/>
    <w:rsid w:val="00AF4EF5"/>
    <w:rsid w:val="00AF59DC"/>
    <w:rsid w:val="00AF5BD2"/>
    <w:rsid w:val="00AF6DE4"/>
    <w:rsid w:val="00AF729E"/>
    <w:rsid w:val="00AF7950"/>
    <w:rsid w:val="00B00856"/>
    <w:rsid w:val="00B01AF7"/>
    <w:rsid w:val="00B01EE5"/>
    <w:rsid w:val="00B01F8F"/>
    <w:rsid w:val="00B02209"/>
    <w:rsid w:val="00B04E3D"/>
    <w:rsid w:val="00B04E63"/>
    <w:rsid w:val="00B0508E"/>
    <w:rsid w:val="00B05D6A"/>
    <w:rsid w:val="00B060B0"/>
    <w:rsid w:val="00B1154F"/>
    <w:rsid w:val="00B118F3"/>
    <w:rsid w:val="00B131C7"/>
    <w:rsid w:val="00B1376D"/>
    <w:rsid w:val="00B1613F"/>
    <w:rsid w:val="00B16713"/>
    <w:rsid w:val="00B21EE5"/>
    <w:rsid w:val="00B22DFF"/>
    <w:rsid w:val="00B23178"/>
    <w:rsid w:val="00B23F70"/>
    <w:rsid w:val="00B24C3F"/>
    <w:rsid w:val="00B25235"/>
    <w:rsid w:val="00B2615E"/>
    <w:rsid w:val="00B277D9"/>
    <w:rsid w:val="00B32439"/>
    <w:rsid w:val="00B32D80"/>
    <w:rsid w:val="00B3384B"/>
    <w:rsid w:val="00B3499E"/>
    <w:rsid w:val="00B34B33"/>
    <w:rsid w:val="00B34B9A"/>
    <w:rsid w:val="00B3532E"/>
    <w:rsid w:val="00B353CF"/>
    <w:rsid w:val="00B367CD"/>
    <w:rsid w:val="00B36CEF"/>
    <w:rsid w:val="00B418ED"/>
    <w:rsid w:val="00B4322F"/>
    <w:rsid w:val="00B43AB2"/>
    <w:rsid w:val="00B47F26"/>
    <w:rsid w:val="00B5105F"/>
    <w:rsid w:val="00B51C19"/>
    <w:rsid w:val="00B526F8"/>
    <w:rsid w:val="00B54843"/>
    <w:rsid w:val="00B56388"/>
    <w:rsid w:val="00B56E7C"/>
    <w:rsid w:val="00B579FF"/>
    <w:rsid w:val="00B57B42"/>
    <w:rsid w:val="00B57FD0"/>
    <w:rsid w:val="00B61794"/>
    <w:rsid w:val="00B62C1A"/>
    <w:rsid w:val="00B62E7E"/>
    <w:rsid w:val="00B62E7F"/>
    <w:rsid w:val="00B63BDD"/>
    <w:rsid w:val="00B64993"/>
    <w:rsid w:val="00B64E09"/>
    <w:rsid w:val="00B66400"/>
    <w:rsid w:val="00B66FBA"/>
    <w:rsid w:val="00B67D81"/>
    <w:rsid w:val="00B70913"/>
    <w:rsid w:val="00B725FA"/>
    <w:rsid w:val="00B727F4"/>
    <w:rsid w:val="00B7434D"/>
    <w:rsid w:val="00B74D4E"/>
    <w:rsid w:val="00B77476"/>
    <w:rsid w:val="00B77F69"/>
    <w:rsid w:val="00B80178"/>
    <w:rsid w:val="00B80487"/>
    <w:rsid w:val="00B8069C"/>
    <w:rsid w:val="00B818D4"/>
    <w:rsid w:val="00B825A7"/>
    <w:rsid w:val="00B83133"/>
    <w:rsid w:val="00B8333F"/>
    <w:rsid w:val="00B844E1"/>
    <w:rsid w:val="00B84A51"/>
    <w:rsid w:val="00B87292"/>
    <w:rsid w:val="00B87A9C"/>
    <w:rsid w:val="00B90518"/>
    <w:rsid w:val="00B933DD"/>
    <w:rsid w:val="00B933E8"/>
    <w:rsid w:val="00B94BCA"/>
    <w:rsid w:val="00B956C7"/>
    <w:rsid w:val="00B9751A"/>
    <w:rsid w:val="00B97F98"/>
    <w:rsid w:val="00BA04E0"/>
    <w:rsid w:val="00BA0CC7"/>
    <w:rsid w:val="00BA198F"/>
    <w:rsid w:val="00BA1995"/>
    <w:rsid w:val="00BA3DAD"/>
    <w:rsid w:val="00BA7D55"/>
    <w:rsid w:val="00BB01BF"/>
    <w:rsid w:val="00BB06D4"/>
    <w:rsid w:val="00BB099E"/>
    <w:rsid w:val="00BB1209"/>
    <w:rsid w:val="00BB1604"/>
    <w:rsid w:val="00BB178C"/>
    <w:rsid w:val="00BB17E9"/>
    <w:rsid w:val="00BB3A37"/>
    <w:rsid w:val="00BB525A"/>
    <w:rsid w:val="00BB5D3C"/>
    <w:rsid w:val="00BB5F73"/>
    <w:rsid w:val="00BB6987"/>
    <w:rsid w:val="00BC1141"/>
    <w:rsid w:val="00BC424D"/>
    <w:rsid w:val="00BC5553"/>
    <w:rsid w:val="00BC708E"/>
    <w:rsid w:val="00BC7887"/>
    <w:rsid w:val="00BC7A80"/>
    <w:rsid w:val="00BD00E0"/>
    <w:rsid w:val="00BD0E43"/>
    <w:rsid w:val="00BD231E"/>
    <w:rsid w:val="00BD2C14"/>
    <w:rsid w:val="00BD2D64"/>
    <w:rsid w:val="00BD3D65"/>
    <w:rsid w:val="00BD45E5"/>
    <w:rsid w:val="00BD505F"/>
    <w:rsid w:val="00BD54FD"/>
    <w:rsid w:val="00BD5F47"/>
    <w:rsid w:val="00BE0A45"/>
    <w:rsid w:val="00BE0B6C"/>
    <w:rsid w:val="00BE0E39"/>
    <w:rsid w:val="00BE0FE9"/>
    <w:rsid w:val="00BE3CC4"/>
    <w:rsid w:val="00BE446D"/>
    <w:rsid w:val="00BF1089"/>
    <w:rsid w:val="00BF1CB0"/>
    <w:rsid w:val="00BF2953"/>
    <w:rsid w:val="00BF2F48"/>
    <w:rsid w:val="00BF36CF"/>
    <w:rsid w:val="00BF3E0B"/>
    <w:rsid w:val="00BF4678"/>
    <w:rsid w:val="00BF4982"/>
    <w:rsid w:val="00BF5724"/>
    <w:rsid w:val="00BF637C"/>
    <w:rsid w:val="00BF6536"/>
    <w:rsid w:val="00BF6C99"/>
    <w:rsid w:val="00BF7B07"/>
    <w:rsid w:val="00C00D06"/>
    <w:rsid w:val="00C02EDF"/>
    <w:rsid w:val="00C0378A"/>
    <w:rsid w:val="00C03BF9"/>
    <w:rsid w:val="00C04364"/>
    <w:rsid w:val="00C05AC5"/>
    <w:rsid w:val="00C065DA"/>
    <w:rsid w:val="00C06E3D"/>
    <w:rsid w:val="00C1004A"/>
    <w:rsid w:val="00C1096E"/>
    <w:rsid w:val="00C10A11"/>
    <w:rsid w:val="00C1144B"/>
    <w:rsid w:val="00C133BC"/>
    <w:rsid w:val="00C1349E"/>
    <w:rsid w:val="00C1350E"/>
    <w:rsid w:val="00C148D2"/>
    <w:rsid w:val="00C15D3E"/>
    <w:rsid w:val="00C20052"/>
    <w:rsid w:val="00C249F4"/>
    <w:rsid w:val="00C255DC"/>
    <w:rsid w:val="00C27108"/>
    <w:rsid w:val="00C27719"/>
    <w:rsid w:val="00C27A11"/>
    <w:rsid w:val="00C3020D"/>
    <w:rsid w:val="00C319DE"/>
    <w:rsid w:val="00C31C14"/>
    <w:rsid w:val="00C31D3D"/>
    <w:rsid w:val="00C33EB8"/>
    <w:rsid w:val="00C356EA"/>
    <w:rsid w:val="00C35A9A"/>
    <w:rsid w:val="00C369F1"/>
    <w:rsid w:val="00C3739F"/>
    <w:rsid w:val="00C429F1"/>
    <w:rsid w:val="00C43C59"/>
    <w:rsid w:val="00C47889"/>
    <w:rsid w:val="00C47FC7"/>
    <w:rsid w:val="00C526CA"/>
    <w:rsid w:val="00C526E5"/>
    <w:rsid w:val="00C52E5C"/>
    <w:rsid w:val="00C561DB"/>
    <w:rsid w:val="00C5671C"/>
    <w:rsid w:val="00C56A2B"/>
    <w:rsid w:val="00C57870"/>
    <w:rsid w:val="00C57A22"/>
    <w:rsid w:val="00C57BE6"/>
    <w:rsid w:val="00C60232"/>
    <w:rsid w:val="00C605B7"/>
    <w:rsid w:val="00C614E1"/>
    <w:rsid w:val="00C62991"/>
    <w:rsid w:val="00C63B93"/>
    <w:rsid w:val="00C64E0D"/>
    <w:rsid w:val="00C64E0F"/>
    <w:rsid w:val="00C65640"/>
    <w:rsid w:val="00C6604E"/>
    <w:rsid w:val="00C70835"/>
    <w:rsid w:val="00C721CD"/>
    <w:rsid w:val="00C72F66"/>
    <w:rsid w:val="00C72F9E"/>
    <w:rsid w:val="00C7487F"/>
    <w:rsid w:val="00C8004E"/>
    <w:rsid w:val="00C81C6D"/>
    <w:rsid w:val="00C83456"/>
    <w:rsid w:val="00C83520"/>
    <w:rsid w:val="00C84DBF"/>
    <w:rsid w:val="00C871BE"/>
    <w:rsid w:val="00C90A32"/>
    <w:rsid w:val="00C94F21"/>
    <w:rsid w:val="00C952E1"/>
    <w:rsid w:val="00C96A6B"/>
    <w:rsid w:val="00C96FBF"/>
    <w:rsid w:val="00CA616E"/>
    <w:rsid w:val="00CA64DF"/>
    <w:rsid w:val="00CA66F6"/>
    <w:rsid w:val="00CA6F06"/>
    <w:rsid w:val="00CB1BB7"/>
    <w:rsid w:val="00CB2BDE"/>
    <w:rsid w:val="00CB35B9"/>
    <w:rsid w:val="00CB6288"/>
    <w:rsid w:val="00CB78F9"/>
    <w:rsid w:val="00CC023B"/>
    <w:rsid w:val="00CC0CB8"/>
    <w:rsid w:val="00CC20C5"/>
    <w:rsid w:val="00CC3C29"/>
    <w:rsid w:val="00CC3C50"/>
    <w:rsid w:val="00CC5040"/>
    <w:rsid w:val="00CC5562"/>
    <w:rsid w:val="00CC5CEB"/>
    <w:rsid w:val="00CC6D70"/>
    <w:rsid w:val="00CD0EFF"/>
    <w:rsid w:val="00CD0FB8"/>
    <w:rsid w:val="00CD1432"/>
    <w:rsid w:val="00CD1A93"/>
    <w:rsid w:val="00CD2E1E"/>
    <w:rsid w:val="00CD354D"/>
    <w:rsid w:val="00CD3C14"/>
    <w:rsid w:val="00CD52DA"/>
    <w:rsid w:val="00CD5599"/>
    <w:rsid w:val="00CD55C7"/>
    <w:rsid w:val="00CD5D74"/>
    <w:rsid w:val="00CD6D15"/>
    <w:rsid w:val="00CE0850"/>
    <w:rsid w:val="00CE0F3B"/>
    <w:rsid w:val="00CE1442"/>
    <w:rsid w:val="00CE3578"/>
    <w:rsid w:val="00CE4EC6"/>
    <w:rsid w:val="00CE4EFD"/>
    <w:rsid w:val="00CE664E"/>
    <w:rsid w:val="00CF4E25"/>
    <w:rsid w:val="00CF50B8"/>
    <w:rsid w:val="00CF537B"/>
    <w:rsid w:val="00CF53C1"/>
    <w:rsid w:val="00CF559A"/>
    <w:rsid w:val="00CF648D"/>
    <w:rsid w:val="00CF7F95"/>
    <w:rsid w:val="00D00EAD"/>
    <w:rsid w:val="00D0285A"/>
    <w:rsid w:val="00D0477B"/>
    <w:rsid w:val="00D04A22"/>
    <w:rsid w:val="00D06966"/>
    <w:rsid w:val="00D07911"/>
    <w:rsid w:val="00D10DCC"/>
    <w:rsid w:val="00D110D6"/>
    <w:rsid w:val="00D127C2"/>
    <w:rsid w:val="00D14658"/>
    <w:rsid w:val="00D15892"/>
    <w:rsid w:val="00D15FA4"/>
    <w:rsid w:val="00D17F8D"/>
    <w:rsid w:val="00D21851"/>
    <w:rsid w:val="00D21A92"/>
    <w:rsid w:val="00D21BA0"/>
    <w:rsid w:val="00D21F4E"/>
    <w:rsid w:val="00D22CA1"/>
    <w:rsid w:val="00D230FA"/>
    <w:rsid w:val="00D23406"/>
    <w:rsid w:val="00D25251"/>
    <w:rsid w:val="00D2690D"/>
    <w:rsid w:val="00D269CC"/>
    <w:rsid w:val="00D2785B"/>
    <w:rsid w:val="00D278C2"/>
    <w:rsid w:val="00D31F72"/>
    <w:rsid w:val="00D32D6B"/>
    <w:rsid w:val="00D3359A"/>
    <w:rsid w:val="00D33F86"/>
    <w:rsid w:val="00D3410B"/>
    <w:rsid w:val="00D34CB5"/>
    <w:rsid w:val="00D36D1A"/>
    <w:rsid w:val="00D40722"/>
    <w:rsid w:val="00D40DAB"/>
    <w:rsid w:val="00D415FC"/>
    <w:rsid w:val="00D423E1"/>
    <w:rsid w:val="00D4264E"/>
    <w:rsid w:val="00D475B9"/>
    <w:rsid w:val="00D47645"/>
    <w:rsid w:val="00D50122"/>
    <w:rsid w:val="00D504F2"/>
    <w:rsid w:val="00D51A0E"/>
    <w:rsid w:val="00D5369B"/>
    <w:rsid w:val="00D53921"/>
    <w:rsid w:val="00D5427D"/>
    <w:rsid w:val="00D54A37"/>
    <w:rsid w:val="00D54CCE"/>
    <w:rsid w:val="00D55171"/>
    <w:rsid w:val="00D6034B"/>
    <w:rsid w:val="00D60672"/>
    <w:rsid w:val="00D60E95"/>
    <w:rsid w:val="00D61687"/>
    <w:rsid w:val="00D63837"/>
    <w:rsid w:val="00D671A1"/>
    <w:rsid w:val="00D70CC5"/>
    <w:rsid w:val="00D70DEF"/>
    <w:rsid w:val="00D71483"/>
    <w:rsid w:val="00D72591"/>
    <w:rsid w:val="00D728FE"/>
    <w:rsid w:val="00D801F5"/>
    <w:rsid w:val="00D81661"/>
    <w:rsid w:val="00D831DE"/>
    <w:rsid w:val="00D844DD"/>
    <w:rsid w:val="00D844F3"/>
    <w:rsid w:val="00D84E27"/>
    <w:rsid w:val="00D86462"/>
    <w:rsid w:val="00D86D06"/>
    <w:rsid w:val="00D937FC"/>
    <w:rsid w:val="00DA0152"/>
    <w:rsid w:val="00DA1085"/>
    <w:rsid w:val="00DA129D"/>
    <w:rsid w:val="00DA1A32"/>
    <w:rsid w:val="00DA1A45"/>
    <w:rsid w:val="00DA3B69"/>
    <w:rsid w:val="00DB2732"/>
    <w:rsid w:val="00DB4BB4"/>
    <w:rsid w:val="00DB62CC"/>
    <w:rsid w:val="00DB661D"/>
    <w:rsid w:val="00DC1201"/>
    <w:rsid w:val="00DC1391"/>
    <w:rsid w:val="00DC2417"/>
    <w:rsid w:val="00DC2596"/>
    <w:rsid w:val="00DC3699"/>
    <w:rsid w:val="00DC36D8"/>
    <w:rsid w:val="00DC425E"/>
    <w:rsid w:val="00DC4D26"/>
    <w:rsid w:val="00DC5DFD"/>
    <w:rsid w:val="00DC6B49"/>
    <w:rsid w:val="00DD22B8"/>
    <w:rsid w:val="00DD4EF5"/>
    <w:rsid w:val="00DD59B9"/>
    <w:rsid w:val="00DE1B6B"/>
    <w:rsid w:val="00DE2973"/>
    <w:rsid w:val="00DE4D29"/>
    <w:rsid w:val="00DE59B8"/>
    <w:rsid w:val="00DE7B64"/>
    <w:rsid w:val="00DF0932"/>
    <w:rsid w:val="00DF4365"/>
    <w:rsid w:val="00DF43A0"/>
    <w:rsid w:val="00DF4FD6"/>
    <w:rsid w:val="00DF5A97"/>
    <w:rsid w:val="00DF5AD0"/>
    <w:rsid w:val="00E01C7D"/>
    <w:rsid w:val="00E0251F"/>
    <w:rsid w:val="00E027B2"/>
    <w:rsid w:val="00E05F92"/>
    <w:rsid w:val="00E064A2"/>
    <w:rsid w:val="00E07802"/>
    <w:rsid w:val="00E10326"/>
    <w:rsid w:val="00E103C1"/>
    <w:rsid w:val="00E105F8"/>
    <w:rsid w:val="00E10C92"/>
    <w:rsid w:val="00E1118B"/>
    <w:rsid w:val="00E13491"/>
    <w:rsid w:val="00E1488A"/>
    <w:rsid w:val="00E16111"/>
    <w:rsid w:val="00E161EE"/>
    <w:rsid w:val="00E175FE"/>
    <w:rsid w:val="00E178A2"/>
    <w:rsid w:val="00E17EFE"/>
    <w:rsid w:val="00E2056D"/>
    <w:rsid w:val="00E21776"/>
    <w:rsid w:val="00E23E4E"/>
    <w:rsid w:val="00E23ED3"/>
    <w:rsid w:val="00E241DC"/>
    <w:rsid w:val="00E277DB"/>
    <w:rsid w:val="00E30960"/>
    <w:rsid w:val="00E310E4"/>
    <w:rsid w:val="00E34579"/>
    <w:rsid w:val="00E34BFC"/>
    <w:rsid w:val="00E34C0E"/>
    <w:rsid w:val="00E34C5C"/>
    <w:rsid w:val="00E35D2C"/>
    <w:rsid w:val="00E403EB"/>
    <w:rsid w:val="00E42D0A"/>
    <w:rsid w:val="00E437DA"/>
    <w:rsid w:val="00E43E1F"/>
    <w:rsid w:val="00E43E8F"/>
    <w:rsid w:val="00E43FA6"/>
    <w:rsid w:val="00E44EB7"/>
    <w:rsid w:val="00E45F2A"/>
    <w:rsid w:val="00E50657"/>
    <w:rsid w:val="00E50F4D"/>
    <w:rsid w:val="00E52D7F"/>
    <w:rsid w:val="00E531C7"/>
    <w:rsid w:val="00E53FAA"/>
    <w:rsid w:val="00E565A3"/>
    <w:rsid w:val="00E57158"/>
    <w:rsid w:val="00E60420"/>
    <w:rsid w:val="00E61A14"/>
    <w:rsid w:val="00E61C86"/>
    <w:rsid w:val="00E626CE"/>
    <w:rsid w:val="00E646D6"/>
    <w:rsid w:val="00E64C51"/>
    <w:rsid w:val="00E65AD5"/>
    <w:rsid w:val="00E67116"/>
    <w:rsid w:val="00E709DD"/>
    <w:rsid w:val="00E710EA"/>
    <w:rsid w:val="00E74DF3"/>
    <w:rsid w:val="00E74F65"/>
    <w:rsid w:val="00E7590A"/>
    <w:rsid w:val="00E77810"/>
    <w:rsid w:val="00E80222"/>
    <w:rsid w:val="00E81AB7"/>
    <w:rsid w:val="00E82586"/>
    <w:rsid w:val="00E855EA"/>
    <w:rsid w:val="00E85889"/>
    <w:rsid w:val="00E86094"/>
    <w:rsid w:val="00E903BA"/>
    <w:rsid w:val="00E92F9A"/>
    <w:rsid w:val="00E9795C"/>
    <w:rsid w:val="00EA0935"/>
    <w:rsid w:val="00EA0A37"/>
    <w:rsid w:val="00EA41A8"/>
    <w:rsid w:val="00EA46E4"/>
    <w:rsid w:val="00EA5AEF"/>
    <w:rsid w:val="00EA5C98"/>
    <w:rsid w:val="00EA60CE"/>
    <w:rsid w:val="00EA6BA1"/>
    <w:rsid w:val="00EA6D71"/>
    <w:rsid w:val="00EA7513"/>
    <w:rsid w:val="00EA7A83"/>
    <w:rsid w:val="00EB0C6F"/>
    <w:rsid w:val="00EB1BBC"/>
    <w:rsid w:val="00EB4D5B"/>
    <w:rsid w:val="00EB70C9"/>
    <w:rsid w:val="00EB7DD4"/>
    <w:rsid w:val="00EC7A6C"/>
    <w:rsid w:val="00EC7BAA"/>
    <w:rsid w:val="00EC7C16"/>
    <w:rsid w:val="00ED0646"/>
    <w:rsid w:val="00ED0734"/>
    <w:rsid w:val="00ED175C"/>
    <w:rsid w:val="00ED4424"/>
    <w:rsid w:val="00ED623B"/>
    <w:rsid w:val="00ED6C3C"/>
    <w:rsid w:val="00ED7C86"/>
    <w:rsid w:val="00EE1C9D"/>
    <w:rsid w:val="00EE2680"/>
    <w:rsid w:val="00EE2D70"/>
    <w:rsid w:val="00EE368F"/>
    <w:rsid w:val="00EE3FDA"/>
    <w:rsid w:val="00EE5457"/>
    <w:rsid w:val="00EE5923"/>
    <w:rsid w:val="00EE5E67"/>
    <w:rsid w:val="00EE6267"/>
    <w:rsid w:val="00EE69A5"/>
    <w:rsid w:val="00EE6FC6"/>
    <w:rsid w:val="00EE76F8"/>
    <w:rsid w:val="00EE7B37"/>
    <w:rsid w:val="00EF05FE"/>
    <w:rsid w:val="00EF252B"/>
    <w:rsid w:val="00EF2671"/>
    <w:rsid w:val="00EF28F8"/>
    <w:rsid w:val="00EF2DC2"/>
    <w:rsid w:val="00EF2F6C"/>
    <w:rsid w:val="00EF319D"/>
    <w:rsid w:val="00EF39AA"/>
    <w:rsid w:val="00EF5704"/>
    <w:rsid w:val="00EF5E3D"/>
    <w:rsid w:val="00EF6CD4"/>
    <w:rsid w:val="00EF7042"/>
    <w:rsid w:val="00EF74B1"/>
    <w:rsid w:val="00EF757C"/>
    <w:rsid w:val="00F002E4"/>
    <w:rsid w:val="00F011D6"/>
    <w:rsid w:val="00F02381"/>
    <w:rsid w:val="00F02688"/>
    <w:rsid w:val="00F02F5B"/>
    <w:rsid w:val="00F03BE5"/>
    <w:rsid w:val="00F06A51"/>
    <w:rsid w:val="00F0779B"/>
    <w:rsid w:val="00F116F3"/>
    <w:rsid w:val="00F130A4"/>
    <w:rsid w:val="00F15F5B"/>
    <w:rsid w:val="00F16A0A"/>
    <w:rsid w:val="00F179DA"/>
    <w:rsid w:val="00F20456"/>
    <w:rsid w:val="00F20E0D"/>
    <w:rsid w:val="00F21C98"/>
    <w:rsid w:val="00F223AE"/>
    <w:rsid w:val="00F22B62"/>
    <w:rsid w:val="00F2330E"/>
    <w:rsid w:val="00F23D2C"/>
    <w:rsid w:val="00F23F02"/>
    <w:rsid w:val="00F24102"/>
    <w:rsid w:val="00F2495E"/>
    <w:rsid w:val="00F25BED"/>
    <w:rsid w:val="00F25C53"/>
    <w:rsid w:val="00F329F5"/>
    <w:rsid w:val="00F34D10"/>
    <w:rsid w:val="00F34DBC"/>
    <w:rsid w:val="00F35710"/>
    <w:rsid w:val="00F35A76"/>
    <w:rsid w:val="00F36D2D"/>
    <w:rsid w:val="00F376CE"/>
    <w:rsid w:val="00F37FB2"/>
    <w:rsid w:val="00F40264"/>
    <w:rsid w:val="00F40DC0"/>
    <w:rsid w:val="00F424FE"/>
    <w:rsid w:val="00F432FE"/>
    <w:rsid w:val="00F44189"/>
    <w:rsid w:val="00F462D5"/>
    <w:rsid w:val="00F46CEF"/>
    <w:rsid w:val="00F50436"/>
    <w:rsid w:val="00F51EEE"/>
    <w:rsid w:val="00F521A8"/>
    <w:rsid w:val="00F52540"/>
    <w:rsid w:val="00F53E77"/>
    <w:rsid w:val="00F5471F"/>
    <w:rsid w:val="00F61357"/>
    <w:rsid w:val="00F641E6"/>
    <w:rsid w:val="00F66C7D"/>
    <w:rsid w:val="00F67A7B"/>
    <w:rsid w:val="00F719F2"/>
    <w:rsid w:val="00F72ECF"/>
    <w:rsid w:val="00F7547C"/>
    <w:rsid w:val="00F75976"/>
    <w:rsid w:val="00F75C9A"/>
    <w:rsid w:val="00F765A6"/>
    <w:rsid w:val="00F76EED"/>
    <w:rsid w:val="00F77475"/>
    <w:rsid w:val="00F77E7B"/>
    <w:rsid w:val="00F814B5"/>
    <w:rsid w:val="00F8287F"/>
    <w:rsid w:val="00F82909"/>
    <w:rsid w:val="00F82E47"/>
    <w:rsid w:val="00F83EF1"/>
    <w:rsid w:val="00F85360"/>
    <w:rsid w:val="00F87BF8"/>
    <w:rsid w:val="00F902C3"/>
    <w:rsid w:val="00F90D79"/>
    <w:rsid w:val="00F937FB"/>
    <w:rsid w:val="00F9384A"/>
    <w:rsid w:val="00F943F6"/>
    <w:rsid w:val="00F95523"/>
    <w:rsid w:val="00FA1C07"/>
    <w:rsid w:val="00FA2163"/>
    <w:rsid w:val="00FA2921"/>
    <w:rsid w:val="00FA3A94"/>
    <w:rsid w:val="00FA3EE2"/>
    <w:rsid w:val="00FA4C84"/>
    <w:rsid w:val="00FA4DEB"/>
    <w:rsid w:val="00FA6CD4"/>
    <w:rsid w:val="00FB0191"/>
    <w:rsid w:val="00FB1BCF"/>
    <w:rsid w:val="00FB242A"/>
    <w:rsid w:val="00FB4E3A"/>
    <w:rsid w:val="00FB532F"/>
    <w:rsid w:val="00FB6426"/>
    <w:rsid w:val="00FB76D6"/>
    <w:rsid w:val="00FB7A73"/>
    <w:rsid w:val="00FC26C3"/>
    <w:rsid w:val="00FC2BD9"/>
    <w:rsid w:val="00FC2C0B"/>
    <w:rsid w:val="00FC3B52"/>
    <w:rsid w:val="00FC47D7"/>
    <w:rsid w:val="00FC48EB"/>
    <w:rsid w:val="00FC5843"/>
    <w:rsid w:val="00FC621A"/>
    <w:rsid w:val="00FC6A2E"/>
    <w:rsid w:val="00FC6EB5"/>
    <w:rsid w:val="00FD12F8"/>
    <w:rsid w:val="00FD1433"/>
    <w:rsid w:val="00FD1B9A"/>
    <w:rsid w:val="00FD2147"/>
    <w:rsid w:val="00FD33BE"/>
    <w:rsid w:val="00FD4A3F"/>
    <w:rsid w:val="00FD4AB3"/>
    <w:rsid w:val="00FD6CAA"/>
    <w:rsid w:val="00FD75BC"/>
    <w:rsid w:val="00FD7B4E"/>
    <w:rsid w:val="00FE5305"/>
    <w:rsid w:val="00FE7D85"/>
    <w:rsid w:val="00FF02D1"/>
    <w:rsid w:val="00FF14B2"/>
    <w:rsid w:val="00FF26C8"/>
    <w:rsid w:val="00FF2861"/>
    <w:rsid w:val="00FF3F78"/>
    <w:rsid w:val="00FF4AD4"/>
    <w:rsid w:val="00FF6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B1287AF"/>
  <w15:chartTrackingRefBased/>
  <w15:docId w15:val="{CDD38697-A37D-462B-B75D-75EEF052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1484"/>
    <w:rPr>
      <w:sz w:val="24"/>
      <w:szCs w:val="24"/>
    </w:rPr>
  </w:style>
  <w:style w:type="paragraph" w:styleId="Titolo3">
    <w:name w:val="heading 3"/>
    <w:basedOn w:val="Normale"/>
    <w:qFormat/>
    <w:rsid w:val="00FC5843"/>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2A5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2A5A7C"/>
    <w:pPr>
      <w:tabs>
        <w:tab w:val="center" w:pos="4819"/>
        <w:tab w:val="right" w:pos="9638"/>
      </w:tabs>
    </w:pPr>
  </w:style>
  <w:style w:type="character" w:styleId="Numeropagina">
    <w:name w:val="page number"/>
    <w:basedOn w:val="Carpredefinitoparagrafo"/>
    <w:rsid w:val="002A5A7C"/>
  </w:style>
  <w:style w:type="paragraph" w:styleId="Intestazione">
    <w:name w:val="header"/>
    <w:basedOn w:val="Normale"/>
    <w:rsid w:val="002A5A7C"/>
    <w:pPr>
      <w:tabs>
        <w:tab w:val="center" w:pos="4819"/>
        <w:tab w:val="right" w:pos="9638"/>
      </w:tabs>
    </w:pPr>
  </w:style>
  <w:style w:type="character" w:styleId="Collegamentoipertestuale">
    <w:name w:val="Hyperlink"/>
    <w:rsid w:val="000514B6"/>
    <w:rPr>
      <w:color w:val="0000FF"/>
      <w:u w:val="single"/>
    </w:rPr>
  </w:style>
  <w:style w:type="character" w:customStyle="1" w:styleId="PidipaginaCarattere">
    <w:name w:val="Piè di pagina Carattere"/>
    <w:link w:val="Pidipagina"/>
    <w:uiPriority w:val="99"/>
    <w:rsid w:val="00CB6288"/>
    <w:rPr>
      <w:sz w:val="24"/>
      <w:szCs w:val="24"/>
    </w:rPr>
  </w:style>
  <w:style w:type="paragraph" w:customStyle="1" w:styleId="Paragrafoelenco1">
    <w:name w:val="Paragrafo elenco1"/>
    <w:basedOn w:val="Normale"/>
    <w:rsid w:val="0076215E"/>
    <w:pPr>
      <w:suppressAutoHyphens/>
      <w:spacing w:after="200" w:line="276" w:lineRule="auto"/>
      <w:ind w:left="720"/>
      <w:contextualSpacing/>
    </w:pPr>
    <w:rPr>
      <w:rFonts w:ascii="Calibri" w:hAnsi="Calibri" w:cs="Calibri"/>
      <w:sz w:val="22"/>
      <w:szCs w:val="22"/>
      <w:lang w:eastAsia="zh-CN"/>
    </w:rPr>
  </w:style>
  <w:style w:type="character" w:styleId="Rimandocommento">
    <w:name w:val="annotation reference"/>
    <w:uiPriority w:val="99"/>
    <w:semiHidden/>
    <w:unhideWhenUsed/>
    <w:rsid w:val="00A74193"/>
    <w:rPr>
      <w:sz w:val="16"/>
      <w:szCs w:val="16"/>
    </w:rPr>
  </w:style>
  <w:style w:type="paragraph" w:styleId="Testocommento">
    <w:name w:val="annotation text"/>
    <w:basedOn w:val="Normale"/>
    <w:link w:val="TestocommentoCarattere"/>
    <w:uiPriority w:val="99"/>
    <w:semiHidden/>
    <w:unhideWhenUsed/>
    <w:rsid w:val="00A74193"/>
    <w:rPr>
      <w:sz w:val="20"/>
      <w:szCs w:val="20"/>
    </w:rPr>
  </w:style>
  <w:style w:type="character" w:customStyle="1" w:styleId="TestocommentoCarattere">
    <w:name w:val="Testo commento Carattere"/>
    <w:basedOn w:val="Carpredefinitoparagrafo"/>
    <w:link w:val="Testocommento"/>
    <w:uiPriority w:val="99"/>
    <w:semiHidden/>
    <w:rsid w:val="00A74193"/>
  </w:style>
  <w:style w:type="paragraph" w:styleId="Soggettocommento">
    <w:name w:val="annotation subject"/>
    <w:basedOn w:val="Testocommento"/>
    <w:next w:val="Testocommento"/>
    <w:link w:val="SoggettocommentoCarattere"/>
    <w:uiPriority w:val="99"/>
    <w:semiHidden/>
    <w:unhideWhenUsed/>
    <w:rsid w:val="00A74193"/>
    <w:rPr>
      <w:b/>
      <w:bCs/>
    </w:rPr>
  </w:style>
  <w:style w:type="character" w:customStyle="1" w:styleId="SoggettocommentoCarattere">
    <w:name w:val="Soggetto commento Carattere"/>
    <w:link w:val="Soggettocommento"/>
    <w:uiPriority w:val="99"/>
    <w:semiHidden/>
    <w:rsid w:val="00A74193"/>
    <w:rPr>
      <w:b/>
      <w:bCs/>
    </w:rPr>
  </w:style>
  <w:style w:type="paragraph" w:styleId="Testofumetto">
    <w:name w:val="Balloon Text"/>
    <w:basedOn w:val="Normale"/>
    <w:link w:val="TestofumettoCarattere"/>
    <w:uiPriority w:val="99"/>
    <w:semiHidden/>
    <w:unhideWhenUsed/>
    <w:rsid w:val="00A74193"/>
    <w:rPr>
      <w:rFonts w:ascii="Segoe UI" w:hAnsi="Segoe UI" w:cs="Segoe UI"/>
      <w:sz w:val="18"/>
      <w:szCs w:val="18"/>
    </w:rPr>
  </w:style>
  <w:style w:type="character" w:customStyle="1" w:styleId="TestofumettoCarattere">
    <w:name w:val="Testo fumetto Carattere"/>
    <w:link w:val="Testofumetto"/>
    <w:uiPriority w:val="99"/>
    <w:semiHidden/>
    <w:rsid w:val="00A74193"/>
    <w:rPr>
      <w:rFonts w:ascii="Segoe UI" w:hAnsi="Segoe UI" w:cs="Segoe UI"/>
      <w:sz w:val="18"/>
      <w:szCs w:val="18"/>
    </w:rPr>
  </w:style>
  <w:style w:type="character" w:styleId="Menzionenonrisolta">
    <w:name w:val="Unresolved Mention"/>
    <w:uiPriority w:val="99"/>
    <w:semiHidden/>
    <w:unhideWhenUsed/>
    <w:rsid w:val="00D53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23615">
      <w:bodyDiv w:val="1"/>
      <w:marLeft w:val="0"/>
      <w:marRight w:val="0"/>
      <w:marTop w:val="0"/>
      <w:marBottom w:val="0"/>
      <w:divBdr>
        <w:top w:val="none" w:sz="0" w:space="0" w:color="auto"/>
        <w:left w:val="none" w:sz="0" w:space="0" w:color="auto"/>
        <w:bottom w:val="none" w:sz="0" w:space="0" w:color="auto"/>
        <w:right w:val="none" w:sz="0" w:space="0" w:color="auto"/>
      </w:divBdr>
    </w:div>
    <w:div w:id="194657434">
      <w:bodyDiv w:val="1"/>
      <w:marLeft w:val="0"/>
      <w:marRight w:val="0"/>
      <w:marTop w:val="0"/>
      <w:marBottom w:val="0"/>
      <w:divBdr>
        <w:top w:val="none" w:sz="0" w:space="0" w:color="auto"/>
        <w:left w:val="none" w:sz="0" w:space="0" w:color="auto"/>
        <w:bottom w:val="none" w:sz="0" w:space="0" w:color="auto"/>
        <w:right w:val="none" w:sz="0" w:space="0" w:color="auto"/>
      </w:divBdr>
    </w:div>
    <w:div w:id="229274182">
      <w:bodyDiv w:val="1"/>
      <w:marLeft w:val="0"/>
      <w:marRight w:val="0"/>
      <w:marTop w:val="0"/>
      <w:marBottom w:val="0"/>
      <w:divBdr>
        <w:top w:val="none" w:sz="0" w:space="0" w:color="auto"/>
        <w:left w:val="none" w:sz="0" w:space="0" w:color="auto"/>
        <w:bottom w:val="none" w:sz="0" w:space="0" w:color="auto"/>
        <w:right w:val="none" w:sz="0" w:space="0" w:color="auto"/>
      </w:divBdr>
    </w:div>
    <w:div w:id="348454968">
      <w:bodyDiv w:val="1"/>
      <w:marLeft w:val="0"/>
      <w:marRight w:val="0"/>
      <w:marTop w:val="0"/>
      <w:marBottom w:val="0"/>
      <w:divBdr>
        <w:top w:val="none" w:sz="0" w:space="0" w:color="auto"/>
        <w:left w:val="none" w:sz="0" w:space="0" w:color="auto"/>
        <w:bottom w:val="none" w:sz="0" w:space="0" w:color="auto"/>
        <w:right w:val="none" w:sz="0" w:space="0" w:color="auto"/>
      </w:divBdr>
    </w:div>
    <w:div w:id="360592301">
      <w:bodyDiv w:val="1"/>
      <w:marLeft w:val="0"/>
      <w:marRight w:val="0"/>
      <w:marTop w:val="0"/>
      <w:marBottom w:val="0"/>
      <w:divBdr>
        <w:top w:val="none" w:sz="0" w:space="0" w:color="auto"/>
        <w:left w:val="none" w:sz="0" w:space="0" w:color="auto"/>
        <w:bottom w:val="none" w:sz="0" w:space="0" w:color="auto"/>
        <w:right w:val="none" w:sz="0" w:space="0" w:color="auto"/>
      </w:divBdr>
    </w:div>
    <w:div w:id="408576073">
      <w:bodyDiv w:val="1"/>
      <w:marLeft w:val="0"/>
      <w:marRight w:val="0"/>
      <w:marTop w:val="0"/>
      <w:marBottom w:val="0"/>
      <w:divBdr>
        <w:top w:val="none" w:sz="0" w:space="0" w:color="auto"/>
        <w:left w:val="none" w:sz="0" w:space="0" w:color="auto"/>
        <w:bottom w:val="none" w:sz="0" w:space="0" w:color="auto"/>
        <w:right w:val="none" w:sz="0" w:space="0" w:color="auto"/>
      </w:divBdr>
    </w:div>
    <w:div w:id="475805274">
      <w:bodyDiv w:val="1"/>
      <w:marLeft w:val="0"/>
      <w:marRight w:val="0"/>
      <w:marTop w:val="0"/>
      <w:marBottom w:val="0"/>
      <w:divBdr>
        <w:top w:val="none" w:sz="0" w:space="0" w:color="auto"/>
        <w:left w:val="none" w:sz="0" w:space="0" w:color="auto"/>
        <w:bottom w:val="none" w:sz="0" w:space="0" w:color="auto"/>
        <w:right w:val="none" w:sz="0" w:space="0" w:color="auto"/>
      </w:divBdr>
    </w:div>
    <w:div w:id="514852299">
      <w:bodyDiv w:val="1"/>
      <w:marLeft w:val="0"/>
      <w:marRight w:val="0"/>
      <w:marTop w:val="0"/>
      <w:marBottom w:val="0"/>
      <w:divBdr>
        <w:top w:val="none" w:sz="0" w:space="0" w:color="auto"/>
        <w:left w:val="none" w:sz="0" w:space="0" w:color="auto"/>
        <w:bottom w:val="none" w:sz="0" w:space="0" w:color="auto"/>
        <w:right w:val="none" w:sz="0" w:space="0" w:color="auto"/>
      </w:divBdr>
    </w:div>
    <w:div w:id="580337367">
      <w:bodyDiv w:val="1"/>
      <w:marLeft w:val="0"/>
      <w:marRight w:val="0"/>
      <w:marTop w:val="0"/>
      <w:marBottom w:val="0"/>
      <w:divBdr>
        <w:top w:val="none" w:sz="0" w:space="0" w:color="auto"/>
        <w:left w:val="none" w:sz="0" w:space="0" w:color="auto"/>
        <w:bottom w:val="none" w:sz="0" w:space="0" w:color="auto"/>
        <w:right w:val="none" w:sz="0" w:space="0" w:color="auto"/>
      </w:divBdr>
    </w:div>
    <w:div w:id="750272819">
      <w:bodyDiv w:val="1"/>
      <w:marLeft w:val="0"/>
      <w:marRight w:val="0"/>
      <w:marTop w:val="0"/>
      <w:marBottom w:val="0"/>
      <w:divBdr>
        <w:top w:val="none" w:sz="0" w:space="0" w:color="auto"/>
        <w:left w:val="none" w:sz="0" w:space="0" w:color="auto"/>
        <w:bottom w:val="none" w:sz="0" w:space="0" w:color="auto"/>
        <w:right w:val="none" w:sz="0" w:space="0" w:color="auto"/>
      </w:divBdr>
    </w:div>
    <w:div w:id="808285408">
      <w:bodyDiv w:val="1"/>
      <w:marLeft w:val="0"/>
      <w:marRight w:val="0"/>
      <w:marTop w:val="0"/>
      <w:marBottom w:val="0"/>
      <w:divBdr>
        <w:top w:val="none" w:sz="0" w:space="0" w:color="auto"/>
        <w:left w:val="none" w:sz="0" w:space="0" w:color="auto"/>
        <w:bottom w:val="none" w:sz="0" w:space="0" w:color="auto"/>
        <w:right w:val="none" w:sz="0" w:space="0" w:color="auto"/>
      </w:divBdr>
    </w:div>
    <w:div w:id="879047137">
      <w:bodyDiv w:val="1"/>
      <w:marLeft w:val="0"/>
      <w:marRight w:val="0"/>
      <w:marTop w:val="0"/>
      <w:marBottom w:val="0"/>
      <w:divBdr>
        <w:top w:val="none" w:sz="0" w:space="0" w:color="auto"/>
        <w:left w:val="none" w:sz="0" w:space="0" w:color="auto"/>
        <w:bottom w:val="none" w:sz="0" w:space="0" w:color="auto"/>
        <w:right w:val="none" w:sz="0" w:space="0" w:color="auto"/>
      </w:divBdr>
    </w:div>
    <w:div w:id="904878107">
      <w:bodyDiv w:val="1"/>
      <w:marLeft w:val="0"/>
      <w:marRight w:val="0"/>
      <w:marTop w:val="0"/>
      <w:marBottom w:val="0"/>
      <w:divBdr>
        <w:top w:val="none" w:sz="0" w:space="0" w:color="auto"/>
        <w:left w:val="none" w:sz="0" w:space="0" w:color="auto"/>
        <w:bottom w:val="none" w:sz="0" w:space="0" w:color="auto"/>
        <w:right w:val="none" w:sz="0" w:space="0" w:color="auto"/>
      </w:divBdr>
    </w:div>
    <w:div w:id="904992282">
      <w:bodyDiv w:val="1"/>
      <w:marLeft w:val="0"/>
      <w:marRight w:val="0"/>
      <w:marTop w:val="0"/>
      <w:marBottom w:val="0"/>
      <w:divBdr>
        <w:top w:val="none" w:sz="0" w:space="0" w:color="auto"/>
        <w:left w:val="none" w:sz="0" w:space="0" w:color="auto"/>
        <w:bottom w:val="none" w:sz="0" w:space="0" w:color="auto"/>
        <w:right w:val="none" w:sz="0" w:space="0" w:color="auto"/>
      </w:divBdr>
    </w:div>
    <w:div w:id="973561165">
      <w:bodyDiv w:val="1"/>
      <w:marLeft w:val="0"/>
      <w:marRight w:val="0"/>
      <w:marTop w:val="0"/>
      <w:marBottom w:val="0"/>
      <w:divBdr>
        <w:top w:val="none" w:sz="0" w:space="0" w:color="auto"/>
        <w:left w:val="none" w:sz="0" w:space="0" w:color="auto"/>
        <w:bottom w:val="none" w:sz="0" w:space="0" w:color="auto"/>
        <w:right w:val="none" w:sz="0" w:space="0" w:color="auto"/>
      </w:divBdr>
    </w:div>
    <w:div w:id="1007829545">
      <w:bodyDiv w:val="1"/>
      <w:marLeft w:val="0"/>
      <w:marRight w:val="0"/>
      <w:marTop w:val="0"/>
      <w:marBottom w:val="0"/>
      <w:divBdr>
        <w:top w:val="none" w:sz="0" w:space="0" w:color="auto"/>
        <w:left w:val="none" w:sz="0" w:space="0" w:color="auto"/>
        <w:bottom w:val="none" w:sz="0" w:space="0" w:color="auto"/>
        <w:right w:val="none" w:sz="0" w:space="0" w:color="auto"/>
      </w:divBdr>
    </w:div>
    <w:div w:id="1094012240">
      <w:bodyDiv w:val="1"/>
      <w:marLeft w:val="0"/>
      <w:marRight w:val="0"/>
      <w:marTop w:val="0"/>
      <w:marBottom w:val="0"/>
      <w:divBdr>
        <w:top w:val="none" w:sz="0" w:space="0" w:color="auto"/>
        <w:left w:val="none" w:sz="0" w:space="0" w:color="auto"/>
        <w:bottom w:val="none" w:sz="0" w:space="0" w:color="auto"/>
        <w:right w:val="none" w:sz="0" w:space="0" w:color="auto"/>
      </w:divBdr>
    </w:div>
    <w:div w:id="1101922571">
      <w:bodyDiv w:val="1"/>
      <w:marLeft w:val="0"/>
      <w:marRight w:val="0"/>
      <w:marTop w:val="0"/>
      <w:marBottom w:val="0"/>
      <w:divBdr>
        <w:top w:val="none" w:sz="0" w:space="0" w:color="auto"/>
        <w:left w:val="none" w:sz="0" w:space="0" w:color="auto"/>
        <w:bottom w:val="none" w:sz="0" w:space="0" w:color="auto"/>
        <w:right w:val="none" w:sz="0" w:space="0" w:color="auto"/>
      </w:divBdr>
    </w:div>
    <w:div w:id="1190608791">
      <w:bodyDiv w:val="1"/>
      <w:marLeft w:val="0"/>
      <w:marRight w:val="0"/>
      <w:marTop w:val="0"/>
      <w:marBottom w:val="0"/>
      <w:divBdr>
        <w:top w:val="none" w:sz="0" w:space="0" w:color="auto"/>
        <w:left w:val="none" w:sz="0" w:space="0" w:color="auto"/>
        <w:bottom w:val="none" w:sz="0" w:space="0" w:color="auto"/>
        <w:right w:val="none" w:sz="0" w:space="0" w:color="auto"/>
      </w:divBdr>
    </w:div>
    <w:div w:id="1269579784">
      <w:bodyDiv w:val="1"/>
      <w:marLeft w:val="0"/>
      <w:marRight w:val="0"/>
      <w:marTop w:val="0"/>
      <w:marBottom w:val="0"/>
      <w:divBdr>
        <w:top w:val="none" w:sz="0" w:space="0" w:color="auto"/>
        <w:left w:val="none" w:sz="0" w:space="0" w:color="auto"/>
        <w:bottom w:val="none" w:sz="0" w:space="0" w:color="auto"/>
        <w:right w:val="none" w:sz="0" w:space="0" w:color="auto"/>
      </w:divBdr>
    </w:div>
    <w:div w:id="1409694055">
      <w:bodyDiv w:val="1"/>
      <w:marLeft w:val="0"/>
      <w:marRight w:val="0"/>
      <w:marTop w:val="0"/>
      <w:marBottom w:val="0"/>
      <w:divBdr>
        <w:top w:val="none" w:sz="0" w:space="0" w:color="auto"/>
        <w:left w:val="none" w:sz="0" w:space="0" w:color="auto"/>
        <w:bottom w:val="none" w:sz="0" w:space="0" w:color="auto"/>
        <w:right w:val="none" w:sz="0" w:space="0" w:color="auto"/>
      </w:divBdr>
    </w:div>
    <w:div w:id="1496604628">
      <w:bodyDiv w:val="1"/>
      <w:marLeft w:val="0"/>
      <w:marRight w:val="0"/>
      <w:marTop w:val="0"/>
      <w:marBottom w:val="0"/>
      <w:divBdr>
        <w:top w:val="none" w:sz="0" w:space="0" w:color="auto"/>
        <w:left w:val="none" w:sz="0" w:space="0" w:color="auto"/>
        <w:bottom w:val="none" w:sz="0" w:space="0" w:color="auto"/>
        <w:right w:val="none" w:sz="0" w:space="0" w:color="auto"/>
      </w:divBdr>
    </w:div>
    <w:div w:id="1528910963">
      <w:bodyDiv w:val="1"/>
      <w:marLeft w:val="0"/>
      <w:marRight w:val="0"/>
      <w:marTop w:val="0"/>
      <w:marBottom w:val="0"/>
      <w:divBdr>
        <w:top w:val="none" w:sz="0" w:space="0" w:color="auto"/>
        <w:left w:val="none" w:sz="0" w:space="0" w:color="auto"/>
        <w:bottom w:val="none" w:sz="0" w:space="0" w:color="auto"/>
        <w:right w:val="none" w:sz="0" w:space="0" w:color="auto"/>
      </w:divBdr>
    </w:div>
    <w:div w:id="1637448799">
      <w:bodyDiv w:val="1"/>
      <w:marLeft w:val="0"/>
      <w:marRight w:val="0"/>
      <w:marTop w:val="0"/>
      <w:marBottom w:val="0"/>
      <w:divBdr>
        <w:top w:val="none" w:sz="0" w:space="0" w:color="auto"/>
        <w:left w:val="none" w:sz="0" w:space="0" w:color="auto"/>
        <w:bottom w:val="none" w:sz="0" w:space="0" w:color="auto"/>
        <w:right w:val="none" w:sz="0" w:space="0" w:color="auto"/>
      </w:divBdr>
    </w:div>
    <w:div w:id="1782846446">
      <w:bodyDiv w:val="1"/>
      <w:marLeft w:val="0"/>
      <w:marRight w:val="0"/>
      <w:marTop w:val="0"/>
      <w:marBottom w:val="0"/>
      <w:divBdr>
        <w:top w:val="none" w:sz="0" w:space="0" w:color="auto"/>
        <w:left w:val="none" w:sz="0" w:space="0" w:color="auto"/>
        <w:bottom w:val="none" w:sz="0" w:space="0" w:color="auto"/>
        <w:right w:val="none" w:sz="0" w:space="0" w:color="auto"/>
      </w:divBdr>
    </w:div>
    <w:div w:id="1853644371">
      <w:bodyDiv w:val="1"/>
      <w:marLeft w:val="0"/>
      <w:marRight w:val="0"/>
      <w:marTop w:val="0"/>
      <w:marBottom w:val="0"/>
      <w:divBdr>
        <w:top w:val="none" w:sz="0" w:space="0" w:color="auto"/>
        <w:left w:val="none" w:sz="0" w:space="0" w:color="auto"/>
        <w:bottom w:val="none" w:sz="0" w:space="0" w:color="auto"/>
        <w:right w:val="none" w:sz="0" w:space="0" w:color="auto"/>
      </w:divBdr>
    </w:div>
    <w:div w:id="1927155022">
      <w:bodyDiv w:val="1"/>
      <w:marLeft w:val="0"/>
      <w:marRight w:val="0"/>
      <w:marTop w:val="0"/>
      <w:marBottom w:val="0"/>
      <w:divBdr>
        <w:top w:val="none" w:sz="0" w:space="0" w:color="auto"/>
        <w:left w:val="none" w:sz="0" w:space="0" w:color="auto"/>
        <w:bottom w:val="none" w:sz="0" w:space="0" w:color="auto"/>
        <w:right w:val="none" w:sz="0" w:space="0" w:color="auto"/>
      </w:divBdr>
    </w:div>
    <w:div w:id="2027978408">
      <w:bodyDiv w:val="1"/>
      <w:marLeft w:val="0"/>
      <w:marRight w:val="0"/>
      <w:marTop w:val="0"/>
      <w:marBottom w:val="0"/>
      <w:divBdr>
        <w:top w:val="none" w:sz="0" w:space="0" w:color="auto"/>
        <w:left w:val="none" w:sz="0" w:space="0" w:color="auto"/>
        <w:bottom w:val="none" w:sz="0" w:space="0" w:color="auto"/>
        <w:right w:val="none" w:sz="0" w:space="0" w:color="auto"/>
      </w:divBdr>
    </w:div>
    <w:div w:id="204998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928E4-624D-409C-82FE-6B0A5522D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501</Words>
  <Characters>2860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Cambiano</vt:lpstr>
    </vt:vector>
  </TitlesOfParts>
  <Company>gfs</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Nichelino</dc:title>
  <dc:subject>Modulo Attivazione Fase Operativa</dc:subject>
  <dc:creator>Gianfranco Messina</dc:creator>
  <cp:keywords/>
  <cp:lastModifiedBy>Gianfranco Messina</cp:lastModifiedBy>
  <cp:revision>10</cp:revision>
  <cp:lastPrinted>2018-08-21T12:05:00Z</cp:lastPrinted>
  <dcterms:created xsi:type="dcterms:W3CDTF">2020-12-24T09:23:00Z</dcterms:created>
  <dcterms:modified xsi:type="dcterms:W3CDTF">2021-02-28T16:40:00Z</dcterms:modified>
</cp:coreProperties>
</file>